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E4A" w:rsidRDefault="007D30F4" w:rsidP="00255E4A">
      <w:pPr>
        <w:rPr>
          <w:rFonts w:ascii="Chablis" w:hAnsi="Chablis"/>
          <w:b/>
          <w:sz w:val="26"/>
        </w:rPr>
      </w:pPr>
      <w:bookmarkStart w:id="0" w:name="_GoBack"/>
      <w:bookmarkEnd w:id="0"/>
      <w:r>
        <w:rPr>
          <w:rFonts w:ascii="Wingdings" w:hAnsi="Wingdings"/>
          <w:b/>
          <w:noProof/>
          <w:sz w:val="14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659130</wp:posOffset>
                </wp:positionV>
                <wp:extent cx="50292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23900"/>
                        </a:xfrm>
                        <a:prstGeom prst="rect">
                          <a:avLst/>
                        </a:prstGeom>
                        <a:solidFill>
                          <a:srgbClr val="FFFFFF"/>
                        </a:solidFill>
                        <a:ln w="9525">
                          <a:noFill/>
                          <a:miter lim="800000"/>
                          <a:headEnd/>
                          <a:tailEnd/>
                        </a:ln>
                      </wps:spPr>
                      <wps:txbx>
                        <w:txbxContent>
                          <w:p w:rsidR="00255E4A" w:rsidRPr="00287E62" w:rsidRDefault="00255E4A" w:rsidP="00255E4A">
                            <w:pPr>
                              <w:jc w:val="right"/>
                              <w:rPr>
                                <w:b/>
                                <w:sz w:val="28"/>
                                <w:szCs w:val="24"/>
                              </w:rPr>
                            </w:pPr>
                            <w:r>
                              <w:rPr>
                                <w:b/>
                                <w:sz w:val="28"/>
                                <w:szCs w:val="24"/>
                              </w:rPr>
                              <w:t xml:space="preserve"> </w:t>
                            </w:r>
                            <w:r w:rsidRPr="00287E62">
                              <w:rPr>
                                <w:b/>
                                <w:sz w:val="28"/>
                                <w:szCs w:val="24"/>
                              </w:rPr>
                              <w:t>News in the time of self –isolation for the Orthodox Church of the Holy Prophet Elias in Devon</w:t>
                            </w:r>
                          </w:p>
                          <w:p w:rsidR="00255E4A" w:rsidRPr="00287E62" w:rsidRDefault="00255E4A" w:rsidP="00255E4A">
                            <w:pPr>
                              <w:jc w:val="right"/>
                              <w:rPr>
                                <w:b/>
                                <w:sz w:val="24"/>
                                <w:szCs w:val="24"/>
                              </w:rPr>
                            </w:pPr>
                            <w:r>
                              <w:rPr>
                                <w:b/>
                                <w:sz w:val="24"/>
                                <w:szCs w:val="24"/>
                              </w:rPr>
                              <w:t>30</w:t>
                            </w:r>
                            <w:r w:rsidRPr="00255E4A">
                              <w:rPr>
                                <w:b/>
                                <w:sz w:val="24"/>
                                <w:szCs w:val="24"/>
                                <w:vertAlign w:val="superscript"/>
                              </w:rPr>
                              <w:t>th</w:t>
                            </w:r>
                            <w:r>
                              <w:rPr>
                                <w:b/>
                                <w:sz w:val="24"/>
                                <w:szCs w:val="24"/>
                              </w:rPr>
                              <w:t xml:space="preserve"> 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8pt;margin-top:51.9pt;width:396pt;height:5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" stroked="f">
                <v:textbox>
                  <w:txbxContent>
                    <w:p w:rsidR="00255E4A" w:rsidRPr="00287E62" w:rsidRDefault="00255E4A" w:rsidP="00255E4A">
                      <w:pPr>
                        <w:jc w:val="right"/>
                        <w:rPr>
                          <w:b/>
                          <w:sz w:val="28"/>
                          <w:szCs w:val="24"/>
                        </w:rPr>
                      </w:pPr>
                      <w:r>
                        <w:rPr>
                          <w:b/>
                          <w:sz w:val="28"/>
                          <w:szCs w:val="24"/>
                        </w:rPr>
                        <w:t xml:space="preserve"> </w:t>
                      </w:r>
                      <w:r w:rsidRPr="00287E62">
                        <w:rPr>
                          <w:b/>
                          <w:sz w:val="28"/>
                          <w:szCs w:val="24"/>
                        </w:rPr>
                        <w:t>News in the time of self –isolation for the Orthodox Church of the Holy Prophet Elias in Devon</w:t>
                      </w:r>
                    </w:p>
                    <w:p w:rsidR="00255E4A" w:rsidRPr="00287E62" w:rsidRDefault="00255E4A" w:rsidP="00255E4A">
                      <w:pPr>
                        <w:jc w:val="right"/>
                        <w:rPr>
                          <w:b/>
                          <w:sz w:val="24"/>
                          <w:szCs w:val="24"/>
                        </w:rPr>
                      </w:pPr>
                      <w:r>
                        <w:rPr>
                          <w:b/>
                          <w:sz w:val="24"/>
                          <w:szCs w:val="24"/>
                        </w:rPr>
                        <w:t>30</w:t>
                      </w:r>
                      <w:r w:rsidRPr="00255E4A">
                        <w:rPr>
                          <w:b/>
                          <w:sz w:val="24"/>
                          <w:szCs w:val="24"/>
                          <w:vertAlign w:val="superscript"/>
                        </w:rPr>
                        <w:t>th</w:t>
                      </w:r>
                      <w:r>
                        <w:rPr>
                          <w:b/>
                          <w:sz w:val="24"/>
                          <w:szCs w:val="24"/>
                        </w:rPr>
                        <w:t xml:space="preserve"> August 2020</w:t>
                      </w:r>
                    </w:p>
                  </w:txbxContent>
                </v:textbox>
                <w10:wrap type="square" anchorx="margin"/>
              </v:shape>
            </w:pict>
          </mc:Fallback>
        </mc:AlternateContent>
      </w:r>
      <w:r w:rsidR="00255E4A">
        <w:rPr>
          <w:rFonts w:ascii="Wingdings" w:hAnsi="Wingdings"/>
          <w:b/>
          <w:color w:val="808080" w:themeColor="background1" w:themeShade="80"/>
          <w:sz w:val="144"/>
        </w:rPr>
        <w:sym w:font="Wingdings" w:char="F057"/>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1746885</wp:posOffset>
                </wp:positionH>
                <wp:positionV relativeFrom="paragraph">
                  <wp:posOffset>11430</wp:posOffset>
                </wp:positionV>
                <wp:extent cx="4344035"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4035" cy="571500"/>
                        </a:xfrm>
                        <a:prstGeom prst="rect">
                          <a:avLst/>
                        </a:prstGeom>
                        <a:noFill/>
                        <a:ln>
                          <a:noFill/>
                        </a:ln>
                        <a:effectLst/>
                      </wps:spPr>
                      <wps:txbx>
                        <w:txbxContent>
                          <w:p w:rsidR="00255E4A" w:rsidRPr="006C0C29" w:rsidRDefault="00255E4A" w:rsidP="00255E4A">
                            <w:pPr>
                              <w:jc w:val="right"/>
                              <w:rPr>
                                <w:b/>
                                <w:color w:val="A5A5A5" w:themeColor="accent3"/>
                                <w:sz w:val="64"/>
                                <w:szCs w:val="64"/>
                              </w:rPr>
                            </w:pPr>
                            <w:r w:rsidRPr="00F21D1B">
                              <w:rPr>
                                <w:b/>
                                <w:color w:val="A5A5A5" w:themeColor="accent3"/>
                                <w:sz w:val="64"/>
                                <w:szCs w:val="64"/>
                              </w:rPr>
                              <w:t xml:space="preserve">Prophet </w:t>
                            </w:r>
                            <w:r w:rsidRPr="006C0C29">
                              <w:rPr>
                                <w:b/>
                                <w:color w:val="A5A5A5" w:themeColor="accent3"/>
                                <w:sz w:val="64"/>
                                <w:szCs w:val="64"/>
                              </w:rPr>
                              <w:t xml:space="preserve">Elias </w:t>
                            </w:r>
                            <w:r>
                              <w:rPr>
                                <w:b/>
                                <w:color w:val="A5A5A5" w:themeColor="accent3"/>
                                <w:sz w:val="64"/>
                                <w:szCs w:val="64"/>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7.55pt;margin-top:.9pt;width:342.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" filled="f" stroked="f">
                <v:textbox>
                  <w:txbxContent>
                    <w:p w:rsidR="00255E4A" w:rsidRPr="006C0C29" w:rsidRDefault="00255E4A" w:rsidP="00255E4A">
                      <w:pPr>
                        <w:jc w:val="right"/>
                        <w:rPr>
                          <w:b/>
                          <w:color w:val="A5A5A5" w:themeColor="accent3"/>
                          <w:sz w:val="64"/>
                          <w:szCs w:val="64"/>
                        </w:rPr>
                      </w:pPr>
                      <w:r w:rsidRPr="00F21D1B">
                        <w:rPr>
                          <w:b/>
                          <w:color w:val="A5A5A5" w:themeColor="accent3"/>
                          <w:sz w:val="64"/>
                          <w:szCs w:val="64"/>
                        </w:rPr>
                        <w:t xml:space="preserve">Prophet </w:t>
                      </w:r>
                      <w:r w:rsidRPr="006C0C29">
                        <w:rPr>
                          <w:b/>
                          <w:color w:val="A5A5A5" w:themeColor="accent3"/>
                          <w:sz w:val="64"/>
                          <w:szCs w:val="64"/>
                        </w:rPr>
                        <w:t xml:space="preserve">Elias </w:t>
                      </w:r>
                      <w:r>
                        <w:rPr>
                          <w:b/>
                          <w:color w:val="A5A5A5" w:themeColor="accent3"/>
                          <w:sz w:val="64"/>
                          <w:szCs w:val="64"/>
                        </w:rPr>
                        <w:t>News</w:t>
                      </w:r>
                    </w:p>
                  </w:txbxContent>
                </v:textbox>
              </v:shape>
            </w:pict>
          </mc:Fallback>
        </mc:AlternateContent>
      </w:r>
    </w:p>
    <w:p w:rsidR="00255E4A" w:rsidRPr="00482C9E" w:rsidRDefault="00255E4A" w:rsidP="00255E4A">
      <w:pPr>
        <w:rPr>
          <w:sz w:val="22"/>
          <w:szCs w:val="22"/>
        </w:rPr>
        <w:sectPr w:rsidR="00255E4A" w:rsidRPr="00482C9E">
          <w:pgSz w:w="11906" w:h="16838"/>
          <w:pgMar w:top="567" w:right="1134" w:bottom="567" w:left="1134" w:header="709" w:footer="709" w:gutter="0"/>
          <w:cols w:space="708"/>
          <w:docGrid w:linePitch="360"/>
        </w:sectPr>
      </w:pPr>
    </w:p>
    <w:p w:rsidR="00255E4A" w:rsidRDefault="00255E4A" w:rsidP="00255E4A">
      <w:pPr>
        <w:jc w:val="center"/>
        <w:rPr>
          <w:rFonts w:ascii="Ink Free" w:hAnsi="Ink Free" w:cs="Arial"/>
          <w:sz w:val="22"/>
          <w:szCs w:val="24"/>
        </w:rPr>
      </w:pPr>
      <w:r>
        <w:rPr>
          <w:rFonts w:ascii="Ink Free" w:hAnsi="Ink Free" w:cs="Arial"/>
          <w:sz w:val="22"/>
          <w:szCs w:val="24"/>
        </w:rPr>
        <w:t xml:space="preserve"> </w:t>
      </w:r>
    </w:p>
    <w:p w:rsidR="00255E4A" w:rsidRDefault="00255E4A" w:rsidP="00255E4A">
      <w:pPr>
        <w:jc w:val="center"/>
        <w:rPr>
          <w:rFonts w:ascii="Ink Free" w:hAnsi="Ink Free" w:cs="Arial"/>
          <w:sz w:val="22"/>
          <w:szCs w:val="24"/>
        </w:rPr>
      </w:pPr>
    </w:p>
    <w:p w:rsidR="00255E4A" w:rsidRDefault="00255E4A" w:rsidP="00255E4A">
      <w:pPr>
        <w:jc w:val="center"/>
        <w:rPr>
          <w:color w:val="808080" w:themeColor="background1" w:themeShade="80"/>
          <w:sz w:val="22"/>
        </w:rPr>
      </w:pP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r w:rsidRPr="00CC6393">
        <w:rPr>
          <w:color w:val="808080" w:themeColor="background1" w:themeShade="80"/>
          <w:sz w:val="22"/>
        </w:rPr>
        <w:sym w:font="Wingdings" w:char="F076"/>
      </w:r>
    </w:p>
    <w:p w:rsidR="00255E4A" w:rsidRPr="00482C9E" w:rsidRDefault="00255E4A" w:rsidP="00255E4A">
      <w:pPr>
        <w:rPr>
          <w:sz w:val="22"/>
          <w:szCs w:val="22"/>
        </w:rPr>
        <w:sectPr w:rsidR="00255E4A" w:rsidRPr="00482C9E">
          <w:type w:val="continuous"/>
          <w:pgSz w:w="11906" w:h="16838"/>
          <w:pgMar w:top="567" w:right="1134" w:bottom="567" w:left="1134" w:header="709" w:footer="709" w:gutter="0"/>
          <w:cols w:space="708"/>
          <w:docGrid w:linePitch="360"/>
        </w:sectPr>
      </w:pPr>
    </w:p>
    <w:p w:rsidR="00255E4A" w:rsidRPr="00950943" w:rsidRDefault="00255E4A" w:rsidP="00950943">
      <w:pPr>
        <w:pStyle w:val="NormalWeb"/>
        <w:spacing w:before="0" w:beforeAutospacing="0" w:after="0" w:afterAutospacing="0"/>
        <w:rPr>
          <w:b/>
          <w:bCs/>
          <w:color w:val="000000"/>
          <w:szCs w:val="22"/>
        </w:rPr>
      </w:pPr>
      <w:r>
        <w:rPr>
          <w:b/>
          <w:bCs/>
          <w:color w:val="000000"/>
          <w:sz w:val="28"/>
        </w:rPr>
        <w:t xml:space="preserve"> </w:t>
      </w:r>
    </w:p>
    <w:p w:rsidR="00255E4A" w:rsidRPr="008B52E4" w:rsidRDefault="00255E4A" w:rsidP="00950943">
      <w:pPr>
        <w:jc w:val="center"/>
        <w:rPr>
          <w:rFonts w:eastAsiaTheme="minorHAnsi"/>
          <w:b/>
          <w:color w:val="538135" w:themeColor="accent6" w:themeShade="BF"/>
          <w:sz w:val="28"/>
          <w:szCs w:val="28"/>
        </w:rPr>
      </w:pPr>
      <w:r w:rsidRPr="008B52E4">
        <w:rPr>
          <w:rFonts w:eastAsiaTheme="minorHAnsi"/>
          <w:b/>
          <w:color w:val="538135" w:themeColor="accent6" w:themeShade="BF"/>
          <w:sz w:val="28"/>
          <w:szCs w:val="28"/>
        </w:rPr>
        <w:t>On 1</w:t>
      </w:r>
      <w:r w:rsidRPr="008B52E4">
        <w:rPr>
          <w:rFonts w:eastAsiaTheme="minorHAnsi"/>
          <w:b/>
          <w:color w:val="538135" w:themeColor="accent6" w:themeShade="BF"/>
          <w:sz w:val="28"/>
          <w:szCs w:val="28"/>
          <w:vertAlign w:val="superscript"/>
        </w:rPr>
        <w:t>st</w:t>
      </w:r>
      <w:r w:rsidRPr="008B52E4">
        <w:rPr>
          <w:rFonts w:eastAsiaTheme="minorHAnsi"/>
          <w:b/>
          <w:color w:val="538135" w:themeColor="accent6" w:themeShade="BF"/>
          <w:sz w:val="28"/>
          <w:szCs w:val="28"/>
        </w:rPr>
        <w:t xml:space="preserve"> September we Celebrate the Beginning of the New Church Year, and Observe </w:t>
      </w:r>
      <w:r w:rsidR="000944BE" w:rsidRPr="008B52E4">
        <w:rPr>
          <w:rFonts w:eastAsiaTheme="minorHAnsi"/>
          <w:b/>
          <w:color w:val="538135" w:themeColor="accent6" w:themeShade="BF"/>
          <w:sz w:val="28"/>
          <w:szCs w:val="28"/>
        </w:rPr>
        <w:t>a Day of Prayer for the Protection of the Environment</w:t>
      </w:r>
    </w:p>
    <w:p w:rsidR="00255E4A" w:rsidRDefault="00255E4A" w:rsidP="00950943">
      <w:pPr>
        <w:rPr>
          <w:rFonts w:eastAsiaTheme="minorHAnsi"/>
          <w:sz w:val="24"/>
          <w:szCs w:val="24"/>
        </w:rPr>
      </w:pPr>
    </w:p>
    <w:p w:rsidR="008B52E4" w:rsidRPr="007101A2" w:rsidRDefault="00255E4A" w:rsidP="00950943">
      <w:pPr>
        <w:jc w:val="center"/>
        <w:rPr>
          <w:rFonts w:eastAsiaTheme="minorHAnsi"/>
          <w:b/>
          <w:bCs/>
          <w:color w:val="595959" w:themeColor="text1" w:themeTint="A6"/>
          <w:sz w:val="28"/>
          <w:szCs w:val="28"/>
        </w:rPr>
      </w:pPr>
      <w:r w:rsidRPr="007101A2">
        <w:rPr>
          <w:rFonts w:eastAsiaTheme="minorHAnsi"/>
          <w:b/>
          <w:bCs/>
          <w:color w:val="595959" w:themeColor="text1" w:themeTint="A6"/>
          <w:sz w:val="28"/>
          <w:szCs w:val="28"/>
        </w:rPr>
        <w:t>To Commit a Crime Against the Natural World is a Sin</w:t>
      </w:r>
    </w:p>
    <w:p w:rsidR="00255E4A" w:rsidRPr="007101A2" w:rsidRDefault="00255E4A" w:rsidP="00950943">
      <w:pPr>
        <w:jc w:val="center"/>
        <w:rPr>
          <w:rFonts w:eastAsiaTheme="minorHAnsi"/>
          <w:color w:val="595959" w:themeColor="text1" w:themeTint="A6"/>
          <w:sz w:val="24"/>
          <w:szCs w:val="24"/>
        </w:rPr>
      </w:pPr>
      <w:r w:rsidRPr="007101A2">
        <w:rPr>
          <w:rFonts w:eastAsiaTheme="minorHAnsi"/>
          <w:color w:val="595959" w:themeColor="text1" w:themeTint="A6"/>
          <w:sz w:val="24"/>
          <w:szCs w:val="24"/>
        </w:rPr>
        <w:t>by</w:t>
      </w:r>
      <w:r w:rsidRPr="007101A2">
        <w:rPr>
          <w:rFonts w:eastAsiaTheme="minorHAnsi"/>
          <w:b/>
          <w:bCs/>
          <w:color w:val="595959" w:themeColor="text1" w:themeTint="A6"/>
          <w:sz w:val="28"/>
          <w:szCs w:val="28"/>
        </w:rPr>
        <w:t xml:space="preserve"> Ecumenical Patriarch Bartholomew I</w:t>
      </w:r>
    </w:p>
    <w:p w:rsidR="00950943" w:rsidRPr="007101A2" w:rsidRDefault="00950943" w:rsidP="00255E4A">
      <w:pPr>
        <w:rPr>
          <w:rFonts w:eastAsiaTheme="minorHAnsi"/>
          <w:color w:val="404040" w:themeColor="text1" w:themeTint="BF"/>
        </w:rPr>
      </w:pPr>
    </w:p>
    <w:p w:rsidR="00255E4A" w:rsidRPr="00255E4A" w:rsidRDefault="00255E4A" w:rsidP="00255E4A">
      <w:pPr>
        <w:rPr>
          <w:rFonts w:eastAsiaTheme="minorHAnsi"/>
          <w:sz w:val="24"/>
          <w:szCs w:val="24"/>
        </w:rPr>
      </w:pPr>
      <w:r w:rsidRPr="00255E4A">
        <w:rPr>
          <w:rFonts w:eastAsiaTheme="minorHAnsi"/>
          <w:sz w:val="24"/>
          <w:szCs w:val="24"/>
        </w:rPr>
        <w:t>People of all faith traditions praise the Divine, for they seek to understand their relationship to the cosmos.  The entire universe participates in a celebration of life, which Saint Maximos the Confessor described as a “cosmic liturgy”.  We see this cosmic liturgy in the symbiosis of life’s rich biological complexities.  These complex relationships draw attention to themselves in humanity’s self-conscious awareness of the</w:t>
      </w:r>
      <w:r w:rsidR="00765C00">
        <w:rPr>
          <w:rFonts w:eastAsiaTheme="minorHAnsi"/>
          <w:sz w:val="24"/>
          <w:szCs w:val="24"/>
        </w:rPr>
        <w:t xml:space="preserve"> </w:t>
      </w:r>
      <w:r w:rsidRPr="00255E4A">
        <w:rPr>
          <w:rFonts w:eastAsiaTheme="minorHAnsi"/>
          <w:sz w:val="24"/>
          <w:szCs w:val="24"/>
        </w:rPr>
        <w:t>cosmos.  As human beings, created “in the image and likeness of God” (Genesis 1:26), we are called to recognise this interdependence between our environment and ourselves.  In the bread and wine of the Eucharist, as priests standing before the altar of the world, we offer the Creation back to the Creator in relationship to Him and to each other.</w:t>
      </w:r>
    </w:p>
    <w:p w:rsidR="00255E4A" w:rsidRPr="00950943" w:rsidRDefault="00255E4A" w:rsidP="00255E4A">
      <w:pPr>
        <w:rPr>
          <w:rFonts w:eastAsiaTheme="minorHAnsi"/>
          <w:sz w:val="16"/>
          <w:szCs w:val="16"/>
        </w:rPr>
      </w:pPr>
    </w:p>
    <w:p w:rsidR="00255E4A" w:rsidRPr="00255E4A" w:rsidRDefault="00255E4A" w:rsidP="00255E4A">
      <w:pPr>
        <w:rPr>
          <w:rFonts w:eastAsiaTheme="minorHAnsi"/>
          <w:sz w:val="24"/>
          <w:szCs w:val="24"/>
        </w:rPr>
      </w:pPr>
      <w:r w:rsidRPr="00255E4A">
        <w:rPr>
          <w:rFonts w:eastAsiaTheme="minorHAnsi"/>
          <w:sz w:val="24"/>
          <w:szCs w:val="24"/>
        </w:rPr>
        <w:t>Indeed, in our liturgical life, we realize by anticipation the final state of the cosmos in the Kingdom of Heaven.  We celebrate the beauty of creation and consecrate the life of the world, returning it to God with thanks.  We share the world in joy as a living mystical communion with the Divine.  Thus it is that we offer the fullness of creation at the Eucharist, and receive it back as a blessing, as the living presence of God.</w:t>
      </w:r>
    </w:p>
    <w:p w:rsidR="00255E4A" w:rsidRPr="00950943" w:rsidRDefault="00255E4A" w:rsidP="00255E4A">
      <w:pPr>
        <w:rPr>
          <w:rFonts w:eastAsiaTheme="minorHAnsi"/>
          <w:sz w:val="16"/>
          <w:szCs w:val="16"/>
        </w:rPr>
      </w:pPr>
    </w:p>
    <w:p w:rsidR="00255E4A" w:rsidRPr="00255E4A" w:rsidRDefault="00255E4A" w:rsidP="00255E4A">
      <w:pPr>
        <w:rPr>
          <w:rFonts w:eastAsiaTheme="minorHAnsi"/>
          <w:sz w:val="24"/>
          <w:szCs w:val="24"/>
        </w:rPr>
      </w:pPr>
      <w:r w:rsidRPr="00255E4A">
        <w:rPr>
          <w:rFonts w:eastAsiaTheme="minorHAnsi"/>
          <w:sz w:val="24"/>
          <w:szCs w:val="24"/>
        </w:rPr>
        <w:t xml:space="preserve">Moreover, there is also an ascetic element in our responsibility towards God’s creation.  This asceticism requires from us a voluntary restraint in order for us to live in harmony with our environment.  Asceticism offers practical examples of conservation.  By reducing our consumption – in Orthodox terms </w:t>
      </w:r>
      <w:r w:rsidRPr="00255E4A">
        <w:rPr>
          <w:rFonts w:eastAsiaTheme="minorHAnsi"/>
          <w:i/>
          <w:iCs/>
          <w:sz w:val="24"/>
          <w:szCs w:val="24"/>
        </w:rPr>
        <w:t xml:space="preserve">encratia, </w:t>
      </w:r>
      <w:r w:rsidRPr="00255E4A">
        <w:rPr>
          <w:rFonts w:eastAsiaTheme="minorHAnsi"/>
          <w:sz w:val="24"/>
          <w:szCs w:val="24"/>
        </w:rPr>
        <w:t>or self-control - we come to ensure that resources are also left for others in the world.  As we shift our will, we demonstrate a concern for the Third World and developing nations.  Encratia frees us of our self-centred neediness, that we may do good works for others.  We do this out of a personal love for the world around us.  We are called to work in humble harmony with creation and not in arrogant supremacy against it.  Asceticism provides an example whereby we may live simply.</w:t>
      </w:r>
    </w:p>
    <w:p w:rsidR="00255E4A" w:rsidRPr="00950943" w:rsidRDefault="00255E4A" w:rsidP="00255E4A">
      <w:pPr>
        <w:rPr>
          <w:rFonts w:eastAsiaTheme="minorHAnsi"/>
          <w:sz w:val="16"/>
          <w:szCs w:val="16"/>
        </w:rPr>
      </w:pPr>
    </w:p>
    <w:p w:rsidR="00255E4A" w:rsidRPr="00255E4A" w:rsidRDefault="00255E4A" w:rsidP="00255E4A">
      <w:pPr>
        <w:rPr>
          <w:rFonts w:eastAsiaTheme="minorHAnsi"/>
          <w:sz w:val="24"/>
          <w:szCs w:val="24"/>
        </w:rPr>
      </w:pPr>
      <w:r w:rsidRPr="00255E4A">
        <w:rPr>
          <w:rFonts w:eastAsiaTheme="minorHAnsi"/>
          <w:sz w:val="24"/>
          <w:szCs w:val="24"/>
        </w:rPr>
        <w:t>Asceticism is not a flight from society and from the world, but a communal attitude of mind and way of life that leads to the respectful use, and not abuse, of material goods.  Excessive consumption may be understood to issue from a worldview of estrangement from self, from land, from life and from God.  Excessive consumption leaves us emptied, out of touch with our deepest self.  Asceticism is a corrective practice, a vision of repentance.  Such a vision will lead us from repentance to return, the return to a world in which we give to as well as take from creation.</w:t>
      </w:r>
    </w:p>
    <w:p w:rsidR="00255E4A" w:rsidRPr="000615F5" w:rsidRDefault="00255E4A" w:rsidP="00255E4A">
      <w:pPr>
        <w:rPr>
          <w:rFonts w:asciiTheme="minorHAnsi" w:eastAsiaTheme="minorHAnsi" w:hAnsiTheme="minorHAnsi" w:cstheme="minorBidi"/>
          <w:sz w:val="4"/>
          <w:szCs w:val="4"/>
        </w:rPr>
      </w:pPr>
    </w:p>
    <w:p w:rsidR="000615F5" w:rsidRDefault="008B52E4" w:rsidP="000615F5">
      <w:pPr>
        <w:jc w:val="right"/>
        <w:rPr>
          <w:rFonts w:eastAsiaTheme="minorHAnsi"/>
          <w:i/>
          <w:iCs/>
        </w:rPr>
      </w:pPr>
      <w:r w:rsidRPr="002D4E4F">
        <w:rPr>
          <w:rFonts w:eastAsiaTheme="minorHAnsi"/>
        </w:rPr>
        <w:t>Extract from an essay in</w:t>
      </w:r>
      <w:r w:rsidRPr="002D4E4F">
        <w:rPr>
          <w:rFonts w:eastAsiaTheme="minorHAnsi"/>
          <w:i/>
          <w:iCs/>
        </w:rPr>
        <w:t xml:space="preserve"> Moral Ground: Ethical Action for a Planet in Peril</w:t>
      </w:r>
    </w:p>
    <w:p w:rsidR="008B52E4" w:rsidRPr="000615F5" w:rsidRDefault="002D4E4F" w:rsidP="000615F5">
      <w:pPr>
        <w:jc w:val="right"/>
        <w:rPr>
          <w:rFonts w:eastAsiaTheme="minorHAnsi"/>
          <w:i/>
          <w:iCs/>
        </w:rPr>
      </w:pPr>
      <w:r>
        <w:rPr>
          <w:rFonts w:eastAsiaTheme="minorHAnsi"/>
          <w:i/>
          <w:iCs/>
        </w:rPr>
        <w:t xml:space="preserve"> </w:t>
      </w:r>
      <w:r w:rsidR="008B52E4" w:rsidRPr="002D4E4F">
        <w:rPr>
          <w:rFonts w:eastAsiaTheme="minorHAnsi"/>
        </w:rPr>
        <w:t>Eds Kathleen Moore and Michael Nelson: Trinity UP</w:t>
      </w:r>
      <w:r w:rsidR="004E48F5">
        <w:rPr>
          <w:rFonts w:eastAsiaTheme="minorHAnsi"/>
        </w:rPr>
        <w:t xml:space="preserve"> </w:t>
      </w:r>
      <w:r w:rsidR="008B52E4" w:rsidRPr="002D4E4F">
        <w:rPr>
          <w:rFonts w:eastAsiaTheme="minorHAnsi"/>
        </w:rPr>
        <w:t xml:space="preserve"> San Antonio  2010</w:t>
      </w:r>
    </w:p>
    <w:p w:rsidR="008B52E4" w:rsidRPr="00255E4A" w:rsidRDefault="008B52E4" w:rsidP="008B52E4">
      <w:pPr>
        <w:rPr>
          <w:rFonts w:eastAsiaTheme="minorHAnsi"/>
          <w:sz w:val="24"/>
          <w:szCs w:val="24"/>
        </w:rPr>
      </w:pPr>
    </w:p>
    <w:p w:rsidR="00950943" w:rsidRDefault="007D30F4" w:rsidP="00FC11EA">
      <w:pPr>
        <w:jc w:val="center"/>
        <w:rPr>
          <w:rFonts w:eastAsiaTheme="minorHAnsi"/>
          <w:b/>
          <w:bCs/>
          <w:sz w:val="28"/>
          <w:szCs w:val="28"/>
        </w:rPr>
      </w:pPr>
      <w:r>
        <w:rPr>
          <w:b/>
          <w:bCs/>
          <w:noProof/>
          <w:color w:val="000000"/>
          <w:sz w:val="28"/>
        </w:rPr>
        <mc:AlternateContent>
          <mc:Choice Requires="wps">
            <w:drawing>
              <wp:anchor distT="45720" distB="45720" distL="114300" distR="114300" simplePos="0" relativeHeight="251662336" behindDoc="0" locked="0" layoutInCell="1" allowOverlap="1">
                <wp:simplePos x="0" y="0"/>
                <wp:positionH relativeFrom="column">
                  <wp:posOffset>1152525</wp:posOffset>
                </wp:positionH>
                <wp:positionV relativeFrom="paragraph">
                  <wp:posOffset>47625</wp:posOffset>
                </wp:positionV>
                <wp:extent cx="3238500" cy="809625"/>
                <wp:effectExtent l="19050" t="1905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09625"/>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rsidR="00A2669D" w:rsidRPr="00950943" w:rsidRDefault="00A2669D" w:rsidP="00A2669D">
                            <w:pPr>
                              <w:jc w:val="center"/>
                              <w:rPr>
                                <w:sz w:val="8"/>
                                <w:szCs w:val="8"/>
                              </w:rPr>
                            </w:pPr>
                          </w:p>
                          <w:p w:rsidR="00A2669D" w:rsidRDefault="00A2669D" w:rsidP="00A2669D">
                            <w:pPr>
                              <w:jc w:val="center"/>
                              <w:rPr>
                                <w:sz w:val="28"/>
                                <w:szCs w:val="28"/>
                              </w:rPr>
                            </w:pPr>
                            <w:r w:rsidRPr="00A2669D">
                              <w:rPr>
                                <w:sz w:val="28"/>
                                <w:szCs w:val="28"/>
                              </w:rPr>
                              <w:t>For Ev’ry Thing that Lives is Holy</w:t>
                            </w:r>
                          </w:p>
                          <w:p w:rsidR="00A2669D" w:rsidRDefault="00A2669D" w:rsidP="00A2669D">
                            <w:pPr>
                              <w:jc w:val="right"/>
                              <w:rPr>
                                <w:sz w:val="22"/>
                                <w:szCs w:val="22"/>
                              </w:rPr>
                            </w:pPr>
                          </w:p>
                          <w:p w:rsidR="00A2669D" w:rsidRPr="00A2669D" w:rsidRDefault="00A2669D" w:rsidP="00A2669D">
                            <w:pPr>
                              <w:jc w:val="right"/>
                              <w:rPr>
                                <w:sz w:val="22"/>
                                <w:szCs w:val="22"/>
                              </w:rPr>
                            </w:pPr>
                            <w:r>
                              <w:rPr>
                                <w:sz w:val="22"/>
                                <w:szCs w:val="22"/>
                              </w:rPr>
                              <w:t>William Blake (1750 – 1827)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0.75pt;margin-top:3.75pt;width:255pt;height:6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" fillcolor="white [3201]" strokecolor="#ed7d31 [3205]" strokeweight="2.25pt">
                <v:textbox>
                  <w:txbxContent>
                    <w:p w:rsidR="00A2669D" w:rsidRPr="00950943" w:rsidRDefault="00A2669D" w:rsidP="00A2669D">
                      <w:pPr>
                        <w:jc w:val="center"/>
                        <w:rPr>
                          <w:sz w:val="8"/>
                          <w:szCs w:val="8"/>
                        </w:rPr>
                      </w:pPr>
                    </w:p>
                    <w:p w:rsidR="00A2669D" w:rsidRDefault="00A2669D" w:rsidP="00A2669D">
                      <w:pPr>
                        <w:jc w:val="center"/>
                        <w:rPr>
                          <w:sz w:val="28"/>
                          <w:szCs w:val="28"/>
                        </w:rPr>
                      </w:pPr>
                      <w:r w:rsidRPr="00A2669D">
                        <w:rPr>
                          <w:sz w:val="28"/>
                          <w:szCs w:val="28"/>
                        </w:rPr>
                        <w:t>For Ev’ry Thing that Lives is Holy</w:t>
                      </w:r>
                    </w:p>
                    <w:p w:rsidR="00A2669D" w:rsidRDefault="00A2669D" w:rsidP="00A2669D">
                      <w:pPr>
                        <w:jc w:val="right"/>
                        <w:rPr>
                          <w:sz w:val="22"/>
                          <w:szCs w:val="22"/>
                        </w:rPr>
                      </w:pPr>
                    </w:p>
                    <w:p w:rsidR="00A2669D" w:rsidRPr="00A2669D" w:rsidRDefault="00A2669D" w:rsidP="00A2669D">
                      <w:pPr>
                        <w:jc w:val="right"/>
                        <w:rPr>
                          <w:sz w:val="22"/>
                          <w:szCs w:val="22"/>
                        </w:rPr>
                      </w:pPr>
                      <w:r>
                        <w:rPr>
                          <w:sz w:val="22"/>
                          <w:szCs w:val="22"/>
                        </w:rPr>
                        <w:t>William Blake (1750 – 1827)</w:t>
                      </w:r>
                    </w:p>
                  </w:txbxContent>
                </v:textbox>
                <w10:wrap type="square"/>
              </v:shape>
            </w:pict>
          </mc:Fallback>
        </mc:AlternateContent>
      </w:r>
    </w:p>
    <w:p w:rsidR="00950943" w:rsidRDefault="00950943" w:rsidP="00FC11EA">
      <w:pPr>
        <w:jc w:val="center"/>
        <w:rPr>
          <w:rFonts w:eastAsiaTheme="minorHAnsi"/>
          <w:b/>
          <w:bCs/>
          <w:sz w:val="28"/>
          <w:szCs w:val="28"/>
        </w:rPr>
      </w:pPr>
    </w:p>
    <w:p w:rsidR="000615F5" w:rsidRDefault="000615F5">
      <w:pPr>
        <w:spacing w:after="160" w:line="259" w:lineRule="auto"/>
        <w:rPr>
          <w:rFonts w:eastAsiaTheme="minorHAnsi"/>
          <w:b/>
          <w:bCs/>
          <w:sz w:val="28"/>
          <w:szCs w:val="28"/>
        </w:rPr>
      </w:pPr>
      <w:r>
        <w:rPr>
          <w:rFonts w:eastAsiaTheme="minorHAnsi"/>
          <w:b/>
          <w:bCs/>
          <w:sz w:val="28"/>
          <w:szCs w:val="28"/>
        </w:rPr>
        <w:br w:type="page"/>
      </w:r>
    </w:p>
    <w:p w:rsidR="00FC11EA" w:rsidRPr="00FC11EA" w:rsidRDefault="00FC11EA" w:rsidP="00FC11EA">
      <w:pPr>
        <w:jc w:val="center"/>
        <w:rPr>
          <w:rFonts w:eastAsiaTheme="minorHAnsi"/>
          <w:b/>
          <w:bCs/>
          <w:sz w:val="28"/>
          <w:szCs w:val="28"/>
        </w:rPr>
      </w:pPr>
      <w:r w:rsidRPr="00FC11EA">
        <w:rPr>
          <w:rFonts w:eastAsiaTheme="minorHAnsi"/>
          <w:b/>
          <w:bCs/>
          <w:sz w:val="28"/>
          <w:szCs w:val="28"/>
        </w:rPr>
        <w:lastRenderedPageBreak/>
        <w:t>The World as Gift and Sacrament</w:t>
      </w:r>
    </w:p>
    <w:p w:rsidR="00FC11EA" w:rsidRPr="00FC11EA" w:rsidRDefault="00FC11EA" w:rsidP="00FC11EA">
      <w:pPr>
        <w:jc w:val="center"/>
        <w:rPr>
          <w:rFonts w:eastAsiaTheme="minorHAnsi"/>
          <w:sz w:val="14"/>
          <w:szCs w:val="14"/>
        </w:rPr>
      </w:pPr>
    </w:p>
    <w:p w:rsidR="00FC11EA" w:rsidRPr="00FC11EA" w:rsidRDefault="00FC11EA" w:rsidP="00FC11EA">
      <w:pPr>
        <w:rPr>
          <w:rFonts w:eastAsiaTheme="minorHAnsi"/>
          <w:sz w:val="24"/>
          <w:szCs w:val="24"/>
        </w:rPr>
      </w:pPr>
      <w:r w:rsidRPr="00FC11EA">
        <w:rPr>
          <w:rFonts w:eastAsiaTheme="minorHAnsi"/>
          <w:sz w:val="24"/>
          <w:szCs w:val="24"/>
        </w:rPr>
        <w:t xml:space="preserve">The whole world ought to be regarded as the visible part of a universal and continuing sacrament, and all man’s activities as a sacramental, divine communion.  </w:t>
      </w:r>
    </w:p>
    <w:p w:rsidR="00FC11EA" w:rsidRPr="00FC11EA" w:rsidRDefault="00FC11EA" w:rsidP="00FC11EA">
      <w:pPr>
        <w:rPr>
          <w:rFonts w:eastAsiaTheme="minorHAnsi"/>
          <w:sz w:val="14"/>
          <w:szCs w:val="14"/>
        </w:rPr>
      </w:pPr>
    </w:p>
    <w:p w:rsidR="00FC11EA" w:rsidRPr="00FC11EA" w:rsidRDefault="00FC11EA" w:rsidP="00FC11EA">
      <w:pPr>
        <w:rPr>
          <w:rFonts w:eastAsiaTheme="minorHAnsi"/>
          <w:sz w:val="24"/>
          <w:szCs w:val="24"/>
        </w:rPr>
      </w:pPr>
      <w:r w:rsidRPr="00FC11EA">
        <w:rPr>
          <w:rFonts w:eastAsiaTheme="minorHAnsi"/>
          <w:sz w:val="24"/>
          <w:szCs w:val="24"/>
        </w:rPr>
        <w:t>Because man is unable to give God anything except that which he has already received from God, man learns to perceive the world as a gift and sacrament by sacrificing something in the world for God’s sake, as a sign of his grateful love, and as the vehicle of this love.  God for his part returns to man what man has sacrificed in the form of fresh gifts, containing a new manifestation of his love, in new and repeated blessing.  ‘Grace for grace.’  And so an unbroken interchange between God and man in man’s use of the world takes place, an ever-renewed and growing mutuality of love.  The more man discovers the beauty and the higher use of created things, and the greater the gratitude and love with which he responds to God, the more God responds with still greater love and blessing, because man is in the position to receive it.</w:t>
      </w:r>
    </w:p>
    <w:p w:rsidR="00FC11EA" w:rsidRPr="00FC11EA" w:rsidRDefault="00FC11EA" w:rsidP="00FC11EA">
      <w:pPr>
        <w:rPr>
          <w:rFonts w:eastAsiaTheme="minorHAnsi"/>
          <w:sz w:val="14"/>
          <w:szCs w:val="14"/>
        </w:rPr>
      </w:pPr>
    </w:p>
    <w:p w:rsidR="00FC11EA" w:rsidRPr="00FC11EA" w:rsidRDefault="00FC11EA" w:rsidP="00FC11EA">
      <w:pPr>
        <w:rPr>
          <w:rFonts w:eastAsiaTheme="minorHAnsi"/>
          <w:sz w:val="24"/>
          <w:szCs w:val="24"/>
        </w:rPr>
      </w:pPr>
      <w:r w:rsidRPr="00FC11EA">
        <w:rPr>
          <w:rFonts w:eastAsiaTheme="minorHAnsi"/>
          <w:sz w:val="24"/>
          <w:szCs w:val="24"/>
        </w:rPr>
        <w:t>Man puts the seal of his understanding and of his intelligent work on to creation, thereby humanizing it and giving it back to God.  He actualizes the world’s potentialities.  Thus the world is not only a gift but also a task for man.</w:t>
      </w:r>
    </w:p>
    <w:p w:rsidR="00FC11EA" w:rsidRPr="000615F5" w:rsidRDefault="00FC11EA" w:rsidP="000615F5">
      <w:pPr>
        <w:jc w:val="right"/>
        <w:rPr>
          <w:rFonts w:eastAsiaTheme="minorHAnsi"/>
          <w:sz w:val="10"/>
          <w:szCs w:val="10"/>
        </w:rPr>
      </w:pPr>
    </w:p>
    <w:p w:rsidR="00FC11EA" w:rsidRPr="002D4E4F" w:rsidRDefault="00FC11EA" w:rsidP="000615F5">
      <w:pPr>
        <w:jc w:val="right"/>
        <w:rPr>
          <w:rFonts w:eastAsiaTheme="minorHAnsi"/>
          <w:i/>
          <w:iCs/>
        </w:rPr>
      </w:pPr>
      <w:r w:rsidRPr="002D4E4F">
        <w:rPr>
          <w:rFonts w:eastAsiaTheme="minorHAnsi"/>
        </w:rPr>
        <w:t xml:space="preserve">Fr Dumitru Staniloae; from </w:t>
      </w:r>
      <w:r w:rsidRPr="002D4E4F">
        <w:rPr>
          <w:rFonts w:eastAsiaTheme="minorHAnsi"/>
          <w:i/>
          <w:iCs/>
        </w:rPr>
        <w:t xml:space="preserve">The World as Gift and Sacrament of God’s Love </w:t>
      </w:r>
      <w:r w:rsidRPr="002D4E4F">
        <w:rPr>
          <w:rFonts w:eastAsiaTheme="minorHAnsi"/>
        </w:rPr>
        <w:t xml:space="preserve">in </w:t>
      </w:r>
      <w:r w:rsidRPr="002D4E4F">
        <w:rPr>
          <w:rFonts w:eastAsiaTheme="minorHAnsi"/>
          <w:i/>
          <w:iCs/>
        </w:rPr>
        <w:t xml:space="preserve">Sobornost  5.9 </w:t>
      </w:r>
      <w:r w:rsidRPr="002D4E4F">
        <w:rPr>
          <w:rFonts w:eastAsiaTheme="minorHAnsi"/>
        </w:rPr>
        <w:t>(1969)</w:t>
      </w:r>
      <w:r w:rsidRPr="002D4E4F">
        <w:rPr>
          <w:rFonts w:eastAsiaTheme="minorHAnsi"/>
          <w:i/>
          <w:iCs/>
        </w:rPr>
        <w:t xml:space="preserve"> </w:t>
      </w:r>
    </w:p>
    <w:p w:rsidR="00ED68B2" w:rsidRPr="002D4E4F" w:rsidRDefault="00ED68B2" w:rsidP="00FC11EA">
      <w:pPr>
        <w:contextualSpacing/>
        <w:jc w:val="center"/>
        <w:rPr>
          <w:rFonts w:eastAsiaTheme="minorHAnsi"/>
          <w:i/>
          <w:iCs/>
        </w:rPr>
      </w:pPr>
    </w:p>
    <w:p w:rsidR="00FC11EA" w:rsidRPr="002D4E4F" w:rsidRDefault="00FC11EA" w:rsidP="00FC11EA">
      <w:pPr>
        <w:contextualSpacing/>
        <w:jc w:val="center"/>
        <w:rPr>
          <w:rFonts w:eastAsiaTheme="minorHAnsi"/>
          <w:b/>
          <w:bCs/>
          <w:sz w:val="28"/>
          <w:szCs w:val="28"/>
        </w:rPr>
      </w:pPr>
      <w:r w:rsidRPr="002D4E4F">
        <w:rPr>
          <w:rFonts w:eastAsiaTheme="minorHAnsi"/>
          <w:i/>
          <w:iCs/>
          <w:sz w:val="24"/>
          <w:szCs w:val="24"/>
        </w:rPr>
        <w:t xml:space="preserve"> </w:t>
      </w:r>
      <w:r w:rsidRPr="002D4E4F">
        <w:rPr>
          <w:rFonts w:eastAsiaTheme="minorHAnsi"/>
          <w:b/>
          <w:bCs/>
          <w:sz w:val="28"/>
          <w:szCs w:val="28"/>
        </w:rPr>
        <w:t>Right Enjoyment of the World</w:t>
      </w:r>
    </w:p>
    <w:p w:rsidR="00FC11EA" w:rsidRPr="00FC11EA" w:rsidRDefault="00FC11EA" w:rsidP="00FC11EA">
      <w:pPr>
        <w:contextualSpacing/>
        <w:rPr>
          <w:rFonts w:eastAsiaTheme="minorHAnsi"/>
          <w:sz w:val="14"/>
          <w:szCs w:val="14"/>
        </w:rPr>
      </w:pPr>
    </w:p>
    <w:p w:rsidR="00FC11EA" w:rsidRPr="00FC11EA" w:rsidRDefault="00FC11EA" w:rsidP="00FC11EA">
      <w:pPr>
        <w:contextualSpacing/>
        <w:rPr>
          <w:rFonts w:eastAsiaTheme="minorHAnsi"/>
          <w:sz w:val="24"/>
          <w:szCs w:val="24"/>
        </w:rPr>
      </w:pPr>
      <w:r w:rsidRPr="00FC11EA">
        <w:rPr>
          <w:rFonts w:eastAsiaTheme="minorHAnsi"/>
          <w:sz w:val="24"/>
          <w:szCs w:val="24"/>
        </w:rPr>
        <w:t>Your enjoyment of the world is never right, till every morning you awake in Heaven; see yourself in your Father’s Palace; and look upon the skies, the earth, and the air as Celestial Joys: having such a reverend esteem of all, as if you were among the Angels.</w:t>
      </w:r>
    </w:p>
    <w:p w:rsidR="00FC11EA" w:rsidRPr="00FC11EA" w:rsidRDefault="00FC11EA" w:rsidP="00FC11EA">
      <w:pPr>
        <w:contextualSpacing/>
        <w:rPr>
          <w:rFonts w:eastAsiaTheme="minorHAnsi"/>
          <w:sz w:val="14"/>
          <w:szCs w:val="14"/>
        </w:rPr>
      </w:pPr>
    </w:p>
    <w:p w:rsidR="00FC11EA" w:rsidRPr="00FC11EA" w:rsidRDefault="00FC11EA" w:rsidP="00FC11EA">
      <w:pPr>
        <w:contextualSpacing/>
        <w:rPr>
          <w:rFonts w:eastAsiaTheme="minorHAnsi"/>
          <w:sz w:val="24"/>
          <w:szCs w:val="24"/>
        </w:rPr>
      </w:pPr>
      <w:r w:rsidRPr="00FC11EA">
        <w:rPr>
          <w:rFonts w:eastAsiaTheme="minorHAnsi"/>
          <w:sz w:val="24"/>
          <w:szCs w:val="24"/>
        </w:rPr>
        <w:t xml:space="preserve">You never enjoy the world aright, till the Sea itself floweth in your veins, till you are clothed with the heavens, and crowned with the stars: and perceive yourself to be the sole heir of the whole world, and more than so, because others are in it who are every one sole heirs as well as you.  </w:t>
      </w:r>
      <w:r w:rsidR="00ED68B2">
        <w:rPr>
          <w:rFonts w:eastAsiaTheme="minorHAnsi"/>
          <w:sz w:val="24"/>
          <w:szCs w:val="24"/>
        </w:rPr>
        <w:t>T</w:t>
      </w:r>
      <w:r w:rsidRPr="00FC11EA">
        <w:rPr>
          <w:rFonts w:eastAsiaTheme="minorHAnsi"/>
          <w:sz w:val="24"/>
          <w:szCs w:val="24"/>
        </w:rPr>
        <w:t>ill you can sing and rejoice and delight in God, as misers do in gold, and kings in sceptres, you never enjoy the world.</w:t>
      </w:r>
    </w:p>
    <w:p w:rsidR="00FC11EA" w:rsidRPr="00FC11EA" w:rsidRDefault="00FC11EA" w:rsidP="00FC11EA">
      <w:pPr>
        <w:contextualSpacing/>
        <w:rPr>
          <w:rFonts w:eastAsiaTheme="minorHAnsi"/>
          <w:sz w:val="14"/>
          <w:szCs w:val="14"/>
        </w:rPr>
      </w:pPr>
    </w:p>
    <w:p w:rsidR="00076C37" w:rsidRDefault="00FC11EA" w:rsidP="00FC11EA">
      <w:pPr>
        <w:contextualSpacing/>
        <w:rPr>
          <w:rFonts w:eastAsiaTheme="minorHAnsi"/>
        </w:rPr>
      </w:pPr>
      <w:r w:rsidRPr="00FC11EA">
        <w:rPr>
          <w:rFonts w:eastAsiaTheme="minorHAnsi"/>
          <w:sz w:val="24"/>
          <w:szCs w:val="24"/>
        </w:rPr>
        <w:t>Till your spirit filleth the whole world, and the stars are your jewels; till you are as familiar with the ways of God in all Ages as with your walk and</w:t>
      </w:r>
      <w:r w:rsidR="00AC7E0A">
        <w:rPr>
          <w:rFonts w:eastAsiaTheme="minorHAnsi"/>
          <w:sz w:val="24"/>
          <w:szCs w:val="24"/>
        </w:rPr>
        <w:t xml:space="preserve"> </w:t>
      </w:r>
      <w:r w:rsidRPr="00FC11EA">
        <w:rPr>
          <w:rFonts w:eastAsiaTheme="minorHAnsi"/>
          <w:sz w:val="24"/>
          <w:szCs w:val="24"/>
        </w:rPr>
        <w:t>table: till you are intimately acquainted with the shady nothing out of which the world was made: till you love men so as to desire their happiness, with a thirst equal to the zeal of your own; till you delight in God for being good to all: you never enjoy the world.  Till you more feel it than your private estate, and are more present in the whole hemisphere, considering the glories and the beauties there, than in your own house:  Till you remember how lately you were made, and how wonderful all was when you came into it: and more rejoice in the palace of your glory, than if it had been made but today morning.</w:t>
      </w:r>
      <w:r w:rsidR="000615F5">
        <w:rPr>
          <w:rFonts w:eastAsiaTheme="minorHAnsi"/>
          <w:sz w:val="24"/>
          <w:szCs w:val="24"/>
        </w:rPr>
        <w:tab/>
      </w:r>
      <w:r w:rsidR="00F43649" w:rsidRPr="00076C37">
        <w:rPr>
          <w:rFonts w:eastAsiaTheme="minorHAnsi"/>
        </w:rPr>
        <w:t xml:space="preserve">       </w:t>
      </w:r>
    </w:p>
    <w:p w:rsidR="00FC11EA" w:rsidRPr="004E48F5" w:rsidRDefault="007D30F4" w:rsidP="00076C37">
      <w:pPr>
        <w:contextualSpacing/>
        <w:jc w:val="right"/>
        <w:rPr>
          <w:rFonts w:eastAsiaTheme="minorHAnsi"/>
          <w:sz w:val="22"/>
          <w:szCs w:val="22"/>
        </w:rPr>
      </w:pPr>
      <w:r>
        <w:rPr>
          <w:b/>
          <w:bCs/>
          <w:noProof/>
          <w:color w:val="000000"/>
          <w:sz w:val="28"/>
        </w:rPr>
        <mc:AlternateContent>
          <mc:Choice Requires="wps">
            <w:drawing>
              <wp:anchor distT="45720" distB="45720" distL="114300" distR="114300" simplePos="0" relativeHeight="251670528" behindDoc="0" locked="0" layoutInCell="1" allowOverlap="1">
                <wp:simplePos x="0" y="0"/>
                <wp:positionH relativeFrom="margin">
                  <wp:posOffset>-419100</wp:posOffset>
                </wp:positionH>
                <wp:positionV relativeFrom="paragraph">
                  <wp:posOffset>337820</wp:posOffset>
                </wp:positionV>
                <wp:extent cx="6572250" cy="2066925"/>
                <wp:effectExtent l="19050" t="1905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066925"/>
                        </a:xfrm>
                        <a:prstGeom prst="rect">
                          <a:avLst/>
                        </a:prstGeom>
                        <a:solidFill>
                          <a:srgbClr val="FFFFFF"/>
                        </a:solidFill>
                        <a:ln w="28575">
                          <a:solidFill>
                            <a:schemeClr val="accent1"/>
                          </a:solidFill>
                          <a:miter lim="800000"/>
                          <a:headEnd/>
                          <a:tailEnd/>
                        </a:ln>
                      </wps:spPr>
                      <wps:txbx>
                        <w:txbxContent>
                          <w:p w:rsidR="00EA0FC0" w:rsidRDefault="00EA0FC0" w:rsidP="00EA0FC0">
                            <w:pPr>
                              <w:jc w:val="center"/>
                              <w:rPr>
                                <w:b/>
                                <w:bCs/>
                                <w:sz w:val="28"/>
                                <w:szCs w:val="28"/>
                              </w:rPr>
                            </w:pPr>
                            <w:r w:rsidRPr="00EA0FC0">
                              <w:rPr>
                                <w:b/>
                                <w:bCs/>
                                <w:sz w:val="28"/>
                                <w:szCs w:val="28"/>
                              </w:rPr>
                              <w:t>This Week We Celebrate</w:t>
                            </w:r>
                          </w:p>
                          <w:p w:rsidR="00F05C8A" w:rsidRPr="00F05C8A" w:rsidRDefault="00F05C8A" w:rsidP="00EA0FC0">
                            <w:pPr>
                              <w:jc w:val="center"/>
                              <w:rPr>
                                <w:b/>
                                <w:bCs/>
                                <w:sz w:val="6"/>
                                <w:szCs w:val="6"/>
                              </w:rPr>
                            </w:pPr>
                          </w:p>
                          <w:p w:rsidR="00EA0FC0" w:rsidRDefault="00EA0FC0" w:rsidP="00EA0FC0">
                            <w:pPr>
                              <w:rPr>
                                <w:sz w:val="22"/>
                                <w:szCs w:val="22"/>
                              </w:rPr>
                            </w:pPr>
                            <w:r>
                              <w:rPr>
                                <w:sz w:val="22"/>
                                <w:szCs w:val="22"/>
                              </w:rPr>
                              <w:t>On Monday August 31</w:t>
                            </w:r>
                            <w:r w:rsidRPr="00EA0FC0">
                              <w:rPr>
                                <w:sz w:val="22"/>
                                <w:szCs w:val="22"/>
                                <w:vertAlign w:val="superscript"/>
                              </w:rPr>
                              <w:t>st</w:t>
                            </w:r>
                            <w:r>
                              <w:rPr>
                                <w:sz w:val="22"/>
                                <w:szCs w:val="22"/>
                              </w:rPr>
                              <w:t xml:space="preserve"> – </w:t>
                            </w:r>
                            <w:r>
                              <w:rPr>
                                <w:b/>
                                <w:bCs/>
                                <w:sz w:val="22"/>
                                <w:szCs w:val="22"/>
                              </w:rPr>
                              <w:t xml:space="preserve">Saint Aidan </w:t>
                            </w:r>
                            <w:r w:rsidR="009D7D62">
                              <w:rPr>
                                <w:b/>
                                <w:bCs/>
                                <w:sz w:val="22"/>
                                <w:szCs w:val="22"/>
                              </w:rPr>
                              <w:t xml:space="preserve">of Lindisfarne, </w:t>
                            </w:r>
                            <w:r w:rsidR="009D7D62">
                              <w:rPr>
                                <w:sz w:val="22"/>
                                <w:szCs w:val="22"/>
                              </w:rPr>
                              <w:t xml:space="preserve"> Apostle to the Northumbrians</w:t>
                            </w:r>
                            <w:r w:rsidR="009D7D62">
                              <w:rPr>
                                <w:b/>
                                <w:bCs/>
                                <w:sz w:val="22"/>
                                <w:szCs w:val="22"/>
                              </w:rPr>
                              <w:t xml:space="preserve"> (</w:t>
                            </w:r>
                            <w:r w:rsidR="00F05C8A">
                              <w:rPr>
                                <w:sz w:val="22"/>
                                <w:szCs w:val="22"/>
                              </w:rPr>
                              <w:t>d</w:t>
                            </w:r>
                            <w:r w:rsidR="009D7D62" w:rsidRPr="009D7D62">
                              <w:rPr>
                                <w:sz w:val="22"/>
                                <w:szCs w:val="22"/>
                              </w:rPr>
                              <w:t xml:space="preserve"> 651)</w:t>
                            </w:r>
                          </w:p>
                          <w:p w:rsidR="009D7D62" w:rsidRDefault="009D7D62" w:rsidP="00EA0FC0">
                            <w:pPr>
                              <w:rPr>
                                <w:b/>
                                <w:bCs/>
                                <w:sz w:val="22"/>
                                <w:szCs w:val="22"/>
                              </w:rPr>
                            </w:pPr>
                            <w:r>
                              <w:rPr>
                                <w:sz w:val="22"/>
                                <w:szCs w:val="22"/>
                              </w:rPr>
                              <w:t xml:space="preserve">      </w:t>
                            </w:r>
                            <w:r w:rsidR="004E48F5">
                              <w:rPr>
                                <w:sz w:val="22"/>
                                <w:szCs w:val="22"/>
                              </w:rPr>
                              <w:tab/>
                            </w:r>
                            <w:r>
                              <w:rPr>
                                <w:sz w:val="22"/>
                                <w:szCs w:val="22"/>
                              </w:rPr>
                              <w:t xml:space="preserve">Remembering our dearly loved and much missed </w:t>
                            </w:r>
                            <w:r w:rsidRPr="009D7D62">
                              <w:rPr>
                                <w:b/>
                                <w:bCs/>
                                <w:sz w:val="22"/>
                                <w:szCs w:val="22"/>
                              </w:rPr>
                              <w:t>Aidan – May his Memory be Eternal</w:t>
                            </w:r>
                            <w:r w:rsidR="004E48F5">
                              <w:rPr>
                                <w:b/>
                                <w:bCs/>
                                <w:sz w:val="22"/>
                                <w:szCs w:val="22"/>
                              </w:rPr>
                              <w:t>!</w:t>
                            </w:r>
                          </w:p>
                          <w:p w:rsidR="009D7D62" w:rsidRPr="00EC2F29" w:rsidRDefault="009D7D62" w:rsidP="00EA0FC0">
                            <w:pPr>
                              <w:rPr>
                                <w:sz w:val="12"/>
                                <w:szCs w:val="12"/>
                              </w:rPr>
                            </w:pPr>
                          </w:p>
                          <w:p w:rsidR="009D7D62" w:rsidRDefault="009D7D62" w:rsidP="00EA0FC0">
                            <w:pPr>
                              <w:rPr>
                                <w:sz w:val="22"/>
                                <w:szCs w:val="22"/>
                              </w:rPr>
                            </w:pPr>
                            <w:r w:rsidRPr="009D7D62">
                              <w:rPr>
                                <w:sz w:val="22"/>
                                <w:szCs w:val="22"/>
                              </w:rPr>
                              <w:t>On Tuesday September 1</w:t>
                            </w:r>
                            <w:r w:rsidRPr="009D7D62">
                              <w:rPr>
                                <w:sz w:val="22"/>
                                <w:szCs w:val="22"/>
                                <w:vertAlign w:val="superscript"/>
                              </w:rPr>
                              <w:t>st</w:t>
                            </w:r>
                            <w:r>
                              <w:rPr>
                                <w:sz w:val="22"/>
                                <w:szCs w:val="22"/>
                              </w:rPr>
                              <w:t xml:space="preserve"> – </w:t>
                            </w:r>
                            <w:r w:rsidRPr="00EC2F29">
                              <w:rPr>
                                <w:b/>
                                <w:bCs/>
                                <w:sz w:val="22"/>
                                <w:szCs w:val="22"/>
                              </w:rPr>
                              <w:t>Church New Year</w:t>
                            </w:r>
                            <w:r>
                              <w:rPr>
                                <w:sz w:val="22"/>
                                <w:szCs w:val="22"/>
                              </w:rPr>
                              <w:t xml:space="preserve"> – Day of Prayer for the Protection of the Environment</w:t>
                            </w:r>
                          </w:p>
                          <w:p w:rsidR="009D7D62" w:rsidRDefault="009D7D62" w:rsidP="00EA0FC0">
                            <w:pPr>
                              <w:rPr>
                                <w:sz w:val="22"/>
                                <w:szCs w:val="22"/>
                              </w:rPr>
                            </w:pPr>
                            <w:r>
                              <w:rPr>
                                <w:sz w:val="22"/>
                                <w:szCs w:val="22"/>
                              </w:rPr>
                              <w:tab/>
                              <w:t xml:space="preserve">We pray for all students and their teachers returning to school </w:t>
                            </w:r>
                            <w:r w:rsidR="004E48F5">
                              <w:rPr>
                                <w:sz w:val="22"/>
                                <w:szCs w:val="22"/>
                              </w:rPr>
                              <w:t xml:space="preserve">and college </w:t>
                            </w:r>
                            <w:r>
                              <w:rPr>
                                <w:sz w:val="22"/>
                                <w:szCs w:val="22"/>
                              </w:rPr>
                              <w:t>this week.</w:t>
                            </w:r>
                            <w:r>
                              <w:rPr>
                                <w:sz w:val="22"/>
                                <w:szCs w:val="22"/>
                              </w:rPr>
                              <w:tab/>
                            </w:r>
                          </w:p>
                          <w:p w:rsidR="009D7D62" w:rsidRPr="00EC2F29" w:rsidRDefault="009D7D62" w:rsidP="00EA0FC0">
                            <w:pPr>
                              <w:rPr>
                                <w:sz w:val="12"/>
                                <w:szCs w:val="12"/>
                              </w:rPr>
                            </w:pPr>
                          </w:p>
                          <w:p w:rsidR="009D7D62" w:rsidRDefault="009D7D62" w:rsidP="00EA0FC0">
                            <w:pPr>
                              <w:rPr>
                                <w:sz w:val="22"/>
                                <w:szCs w:val="22"/>
                              </w:rPr>
                            </w:pPr>
                            <w:r>
                              <w:rPr>
                                <w:sz w:val="22"/>
                                <w:szCs w:val="22"/>
                              </w:rPr>
                              <w:t xml:space="preserve">On </w:t>
                            </w:r>
                            <w:r w:rsidR="00EC2F29">
                              <w:rPr>
                                <w:sz w:val="22"/>
                                <w:szCs w:val="22"/>
                              </w:rPr>
                              <w:t>Fri</w:t>
                            </w:r>
                            <w:r>
                              <w:rPr>
                                <w:sz w:val="22"/>
                                <w:szCs w:val="22"/>
                              </w:rPr>
                              <w:t>day September 4</w:t>
                            </w:r>
                            <w:r w:rsidRPr="009D7D62">
                              <w:rPr>
                                <w:sz w:val="22"/>
                                <w:szCs w:val="22"/>
                                <w:vertAlign w:val="superscript"/>
                              </w:rPr>
                              <w:t>th</w:t>
                            </w:r>
                            <w:r>
                              <w:rPr>
                                <w:sz w:val="22"/>
                                <w:szCs w:val="22"/>
                              </w:rPr>
                              <w:t xml:space="preserve"> – The Holy Prophet and God-Seer</w:t>
                            </w:r>
                            <w:r w:rsidRPr="00EC2F29">
                              <w:rPr>
                                <w:b/>
                                <w:bCs/>
                                <w:sz w:val="22"/>
                                <w:szCs w:val="22"/>
                              </w:rPr>
                              <w:t xml:space="preserve"> Moses</w:t>
                            </w:r>
                          </w:p>
                          <w:p w:rsidR="00EC2F29" w:rsidRPr="00F05C8A" w:rsidRDefault="00EC2F29" w:rsidP="00EA0FC0">
                            <w:pPr>
                              <w:rPr>
                                <w:b/>
                                <w:bCs/>
                                <w:sz w:val="22"/>
                                <w:szCs w:val="22"/>
                              </w:rPr>
                            </w:pPr>
                            <w:r>
                              <w:rPr>
                                <w:sz w:val="22"/>
                                <w:szCs w:val="22"/>
                              </w:rPr>
                              <w:tab/>
                              <w:t>We wish</w:t>
                            </w:r>
                            <w:r w:rsidRPr="00EC2F29">
                              <w:rPr>
                                <w:b/>
                                <w:bCs/>
                                <w:sz w:val="22"/>
                                <w:szCs w:val="22"/>
                              </w:rPr>
                              <w:t xml:space="preserve"> Moses</w:t>
                            </w:r>
                            <w:r>
                              <w:rPr>
                                <w:sz w:val="22"/>
                                <w:szCs w:val="22"/>
                              </w:rPr>
                              <w:t xml:space="preserve"> K </w:t>
                            </w:r>
                            <w:r w:rsidR="00F05C8A">
                              <w:rPr>
                                <w:sz w:val="22"/>
                                <w:szCs w:val="22"/>
                              </w:rPr>
                              <w:t xml:space="preserve">a </w:t>
                            </w:r>
                            <w:r w:rsidRPr="00F05C8A">
                              <w:rPr>
                                <w:b/>
                                <w:bCs/>
                                <w:sz w:val="22"/>
                                <w:szCs w:val="22"/>
                              </w:rPr>
                              <w:t xml:space="preserve">Happy Feast </w:t>
                            </w:r>
                            <w:r w:rsidRPr="00F05C8A">
                              <w:rPr>
                                <w:sz w:val="22"/>
                                <w:szCs w:val="22"/>
                              </w:rPr>
                              <w:t>and</w:t>
                            </w:r>
                            <w:r w:rsidRPr="00F05C8A">
                              <w:rPr>
                                <w:b/>
                                <w:bCs/>
                                <w:sz w:val="22"/>
                                <w:szCs w:val="22"/>
                              </w:rPr>
                              <w:t xml:space="preserve"> Many Years!</w:t>
                            </w:r>
                          </w:p>
                          <w:p w:rsidR="00EC2F29" w:rsidRPr="00EC2F29" w:rsidRDefault="00EC2F29" w:rsidP="00EA0FC0">
                            <w:pPr>
                              <w:rPr>
                                <w:sz w:val="12"/>
                                <w:szCs w:val="12"/>
                              </w:rPr>
                            </w:pPr>
                          </w:p>
                          <w:p w:rsidR="00EC2F29" w:rsidRDefault="00EC2F29" w:rsidP="00EC2F29">
                            <w:pPr>
                              <w:rPr>
                                <w:sz w:val="22"/>
                                <w:szCs w:val="22"/>
                              </w:rPr>
                            </w:pPr>
                            <w:r>
                              <w:rPr>
                                <w:sz w:val="22"/>
                                <w:szCs w:val="22"/>
                              </w:rPr>
                              <w:t>On Saturday September 5</w:t>
                            </w:r>
                            <w:r w:rsidRPr="00EC2F29">
                              <w:rPr>
                                <w:sz w:val="22"/>
                                <w:szCs w:val="22"/>
                                <w:vertAlign w:val="superscript"/>
                              </w:rPr>
                              <w:t>th</w:t>
                            </w:r>
                            <w:r>
                              <w:rPr>
                                <w:sz w:val="22"/>
                                <w:szCs w:val="22"/>
                              </w:rPr>
                              <w:t xml:space="preserve"> – The Prophet </w:t>
                            </w:r>
                            <w:r w:rsidRPr="00EC2F29">
                              <w:rPr>
                                <w:b/>
                                <w:bCs/>
                                <w:sz w:val="22"/>
                                <w:szCs w:val="22"/>
                              </w:rPr>
                              <w:t>Zachariah</w:t>
                            </w:r>
                            <w:r>
                              <w:rPr>
                                <w:sz w:val="22"/>
                                <w:szCs w:val="22"/>
                              </w:rPr>
                              <w:t xml:space="preserve"> and Righteous</w:t>
                            </w:r>
                            <w:r w:rsidR="00B914BA">
                              <w:rPr>
                                <w:sz w:val="22"/>
                                <w:szCs w:val="22"/>
                              </w:rPr>
                              <w:t xml:space="preserve"> </w:t>
                            </w:r>
                            <w:r w:rsidR="00B914BA">
                              <w:rPr>
                                <w:b/>
                                <w:bCs/>
                                <w:sz w:val="22"/>
                                <w:szCs w:val="22"/>
                              </w:rPr>
                              <w:t>Elizabeth</w:t>
                            </w:r>
                            <w:r>
                              <w:rPr>
                                <w:sz w:val="22"/>
                                <w:szCs w:val="22"/>
                              </w:rPr>
                              <w:t>, parents of St John the Baptist</w:t>
                            </w:r>
                          </w:p>
                          <w:p w:rsidR="00EC2F29" w:rsidRDefault="00EC2F29" w:rsidP="00EC2F29">
                            <w:pPr>
                              <w:rPr>
                                <w:sz w:val="22"/>
                                <w:szCs w:val="22"/>
                              </w:rPr>
                            </w:pPr>
                            <w:r>
                              <w:rPr>
                                <w:sz w:val="22"/>
                                <w:szCs w:val="22"/>
                              </w:rPr>
                              <w:tab/>
                              <w:t xml:space="preserve">We wish </w:t>
                            </w:r>
                            <w:r w:rsidRPr="00EC2F29">
                              <w:rPr>
                                <w:b/>
                                <w:bCs/>
                                <w:sz w:val="22"/>
                                <w:szCs w:val="22"/>
                              </w:rPr>
                              <w:t>Alice</w:t>
                            </w:r>
                            <w:r>
                              <w:rPr>
                                <w:sz w:val="22"/>
                                <w:szCs w:val="22"/>
                              </w:rPr>
                              <w:t xml:space="preserve">, </w:t>
                            </w:r>
                            <w:r w:rsidRPr="00EC2F29">
                              <w:rPr>
                                <w:b/>
                                <w:bCs/>
                                <w:sz w:val="22"/>
                                <w:szCs w:val="22"/>
                              </w:rPr>
                              <w:t>Elizabeth</w:t>
                            </w:r>
                            <w:r>
                              <w:rPr>
                                <w:sz w:val="22"/>
                                <w:szCs w:val="22"/>
                              </w:rPr>
                              <w:t xml:space="preserve"> D, </w:t>
                            </w:r>
                            <w:r w:rsidRPr="00EC2F29">
                              <w:rPr>
                                <w:b/>
                                <w:bCs/>
                                <w:sz w:val="22"/>
                                <w:szCs w:val="22"/>
                              </w:rPr>
                              <w:t>Elizabeth</w:t>
                            </w:r>
                            <w:r>
                              <w:rPr>
                                <w:sz w:val="22"/>
                                <w:szCs w:val="22"/>
                              </w:rPr>
                              <w:t xml:space="preserve"> T and</w:t>
                            </w:r>
                            <w:r w:rsidRPr="00EC2F29">
                              <w:rPr>
                                <w:b/>
                                <w:bCs/>
                                <w:sz w:val="22"/>
                                <w:szCs w:val="22"/>
                              </w:rPr>
                              <w:t xml:space="preserve"> Lily</w:t>
                            </w:r>
                            <w:r w:rsidR="00F05C8A">
                              <w:rPr>
                                <w:b/>
                                <w:bCs/>
                                <w:sz w:val="22"/>
                                <w:szCs w:val="22"/>
                              </w:rPr>
                              <w:t xml:space="preserve"> </w:t>
                            </w:r>
                            <w:r w:rsidR="00F05C8A" w:rsidRPr="00F05C8A">
                              <w:rPr>
                                <w:sz w:val="22"/>
                                <w:szCs w:val="22"/>
                              </w:rPr>
                              <w:t>a</w:t>
                            </w:r>
                            <w:r>
                              <w:rPr>
                                <w:sz w:val="22"/>
                                <w:szCs w:val="22"/>
                              </w:rPr>
                              <w:t xml:space="preserve"> </w:t>
                            </w:r>
                            <w:r w:rsidRPr="00F05C8A">
                              <w:rPr>
                                <w:b/>
                                <w:bCs/>
                                <w:sz w:val="22"/>
                                <w:szCs w:val="22"/>
                              </w:rPr>
                              <w:t xml:space="preserve">Happy Feast </w:t>
                            </w:r>
                            <w:r w:rsidRPr="00F05C8A">
                              <w:rPr>
                                <w:sz w:val="22"/>
                                <w:szCs w:val="22"/>
                              </w:rPr>
                              <w:t>and</w:t>
                            </w:r>
                            <w:r w:rsidRPr="00F05C8A">
                              <w:rPr>
                                <w:b/>
                                <w:bCs/>
                                <w:sz w:val="22"/>
                                <w:szCs w:val="22"/>
                              </w:rPr>
                              <w:t xml:space="preserve"> Many Years!</w:t>
                            </w:r>
                          </w:p>
                          <w:p w:rsidR="00EC2F29" w:rsidRDefault="00EC2F29" w:rsidP="00EC2F29">
                            <w:pPr>
                              <w:ind w:left="5040" w:firstLine="720"/>
                              <w:rPr>
                                <w:sz w:val="22"/>
                                <w:szCs w:val="22"/>
                              </w:rPr>
                            </w:pPr>
                          </w:p>
                          <w:p w:rsidR="00EC2F29" w:rsidRPr="009D7D62" w:rsidRDefault="00EC2F29" w:rsidP="00EC2F29">
                            <w:pPr>
                              <w:ind w:left="5040" w:firstLine="720"/>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pt;margin-top:26.6pt;width:517.5pt;height:162.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" strokecolor="#4472c4 [3204]" strokeweight="2.25pt">
                <v:textbox>
                  <w:txbxContent>
                    <w:p w:rsidR="00EA0FC0" w:rsidRDefault="00EA0FC0" w:rsidP="00EA0FC0">
                      <w:pPr>
                        <w:jc w:val="center"/>
                        <w:rPr>
                          <w:b/>
                          <w:bCs/>
                          <w:sz w:val="28"/>
                          <w:szCs w:val="28"/>
                        </w:rPr>
                      </w:pPr>
                      <w:r w:rsidRPr="00EA0FC0">
                        <w:rPr>
                          <w:b/>
                          <w:bCs/>
                          <w:sz w:val="28"/>
                          <w:szCs w:val="28"/>
                        </w:rPr>
                        <w:t>This Week We Celebrate</w:t>
                      </w:r>
                    </w:p>
                    <w:p w:rsidR="00F05C8A" w:rsidRPr="00F05C8A" w:rsidRDefault="00F05C8A" w:rsidP="00EA0FC0">
                      <w:pPr>
                        <w:jc w:val="center"/>
                        <w:rPr>
                          <w:b/>
                          <w:bCs/>
                          <w:sz w:val="6"/>
                          <w:szCs w:val="6"/>
                        </w:rPr>
                      </w:pPr>
                    </w:p>
                    <w:p w:rsidR="00EA0FC0" w:rsidRDefault="00EA0FC0" w:rsidP="00EA0FC0">
                      <w:pPr>
                        <w:rPr>
                          <w:sz w:val="22"/>
                          <w:szCs w:val="22"/>
                        </w:rPr>
                      </w:pPr>
                      <w:r>
                        <w:rPr>
                          <w:sz w:val="22"/>
                          <w:szCs w:val="22"/>
                        </w:rPr>
                        <w:t>On Monday August 31</w:t>
                      </w:r>
                      <w:r w:rsidRPr="00EA0FC0">
                        <w:rPr>
                          <w:sz w:val="22"/>
                          <w:szCs w:val="22"/>
                          <w:vertAlign w:val="superscript"/>
                        </w:rPr>
                        <w:t>st</w:t>
                      </w:r>
                      <w:r>
                        <w:rPr>
                          <w:sz w:val="22"/>
                          <w:szCs w:val="22"/>
                        </w:rPr>
                        <w:t xml:space="preserve"> – </w:t>
                      </w:r>
                      <w:r>
                        <w:rPr>
                          <w:b/>
                          <w:bCs/>
                          <w:sz w:val="22"/>
                          <w:szCs w:val="22"/>
                        </w:rPr>
                        <w:t xml:space="preserve">Saint Aidan </w:t>
                      </w:r>
                      <w:r w:rsidR="009D7D62">
                        <w:rPr>
                          <w:b/>
                          <w:bCs/>
                          <w:sz w:val="22"/>
                          <w:szCs w:val="22"/>
                        </w:rPr>
                        <w:t xml:space="preserve">of Lindisfarne, </w:t>
                      </w:r>
                      <w:r w:rsidR="009D7D62">
                        <w:rPr>
                          <w:sz w:val="22"/>
                          <w:szCs w:val="22"/>
                        </w:rPr>
                        <w:t xml:space="preserve"> Apostle to the Northumbrians</w:t>
                      </w:r>
                      <w:r w:rsidR="009D7D62">
                        <w:rPr>
                          <w:b/>
                          <w:bCs/>
                          <w:sz w:val="22"/>
                          <w:szCs w:val="22"/>
                        </w:rPr>
                        <w:t xml:space="preserve"> (</w:t>
                      </w:r>
                      <w:r w:rsidR="00F05C8A">
                        <w:rPr>
                          <w:sz w:val="22"/>
                          <w:szCs w:val="22"/>
                        </w:rPr>
                        <w:t>d</w:t>
                      </w:r>
                      <w:r w:rsidR="009D7D62" w:rsidRPr="009D7D62">
                        <w:rPr>
                          <w:sz w:val="22"/>
                          <w:szCs w:val="22"/>
                        </w:rPr>
                        <w:t xml:space="preserve"> 651)</w:t>
                      </w:r>
                    </w:p>
                    <w:p w:rsidR="009D7D62" w:rsidRDefault="009D7D62" w:rsidP="00EA0FC0">
                      <w:pPr>
                        <w:rPr>
                          <w:b/>
                          <w:bCs/>
                          <w:sz w:val="22"/>
                          <w:szCs w:val="22"/>
                        </w:rPr>
                      </w:pPr>
                      <w:r>
                        <w:rPr>
                          <w:sz w:val="22"/>
                          <w:szCs w:val="22"/>
                        </w:rPr>
                        <w:t xml:space="preserve">      </w:t>
                      </w:r>
                      <w:r w:rsidR="004E48F5">
                        <w:rPr>
                          <w:sz w:val="22"/>
                          <w:szCs w:val="22"/>
                        </w:rPr>
                        <w:tab/>
                      </w:r>
                      <w:r>
                        <w:rPr>
                          <w:sz w:val="22"/>
                          <w:szCs w:val="22"/>
                        </w:rPr>
                        <w:t xml:space="preserve">Remembering our dearly loved and much missed </w:t>
                      </w:r>
                      <w:r w:rsidRPr="009D7D62">
                        <w:rPr>
                          <w:b/>
                          <w:bCs/>
                          <w:sz w:val="22"/>
                          <w:szCs w:val="22"/>
                        </w:rPr>
                        <w:t>Aidan – May his Memory be Eternal</w:t>
                      </w:r>
                      <w:r w:rsidR="004E48F5">
                        <w:rPr>
                          <w:b/>
                          <w:bCs/>
                          <w:sz w:val="22"/>
                          <w:szCs w:val="22"/>
                        </w:rPr>
                        <w:t>!</w:t>
                      </w:r>
                    </w:p>
                    <w:p w:rsidR="009D7D62" w:rsidRPr="00EC2F29" w:rsidRDefault="009D7D62" w:rsidP="00EA0FC0">
                      <w:pPr>
                        <w:rPr>
                          <w:sz w:val="12"/>
                          <w:szCs w:val="12"/>
                        </w:rPr>
                      </w:pPr>
                    </w:p>
                    <w:p w:rsidR="009D7D62" w:rsidRDefault="009D7D62" w:rsidP="00EA0FC0">
                      <w:pPr>
                        <w:rPr>
                          <w:sz w:val="22"/>
                          <w:szCs w:val="22"/>
                        </w:rPr>
                      </w:pPr>
                      <w:r w:rsidRPr="009D7D62">
                        <w:rPr>
                          <w:sz w:val="22"/>
                          <w:szCs w:val="22"/>
                        </w:rPr>
                        <w:t>On Tuesday September 1</w:t>
                      </w:r>
                      <w:r w:rsidRPr="009D7D62">
                        <w:rPr>
                          <w:sz w:val="22"/>
                          <w:szCs w:val="22"/>
                          <w:vertAlign w:val="superscript"/>
                        </w:rPr>
                        <w:t>st</w:t>
                      </w:r>
                      <w:r>
                        <w:rPr>
                          <w:sz w:val="22"/>
                          <w:szCs w:val="22"/>
                        </w:rPr>
                        <w:t xml:space="preserve"> – </w:t>
                      </w:r>
                      <w:r w:rsidRPr="00EC2F29">
                        <w:rPr>
                          <w:b/>
                          <w:bCs/>
                          <w:sz w:val="22"/>
                          <w:szCs w:val="22"/>
                        </w:rPr>
                        <w:t>Church New Year</w:t>
                      </w:r>
                      <w:r>
                        <w:rPr>
                          <w:sz w:val="22"/>
                          <w:szCs w:val="22"/>
                        </w:rPr>
                        <w:t xml:space="preserve"> – Day of Prayer for the Protection of the Environment</w:t>
                      </w:r>
                    </w:p>
                    <w:p w:rsidR="009D7D62" w:rsidRDefault="009D7D62" w:rsidP="00EA0FC0">
                      <w:pPr>
                        <w:rPr>
                          <w:sz w:val="22"/>
                          <w:szCs w:val="22"/>
                        </w:rPr>
                      </w:pPr>
                      <w:r>
                        <w:rPr>
                          <w:sz w:val="22"/>
                          <w:szCs w:val="22"/>
                        </w:rPr>
                        <w:tab/>
                        <w:t xml:space="preserve">We pray for all students and their teachers returning to school </w:t>
                      </w:r>
                      <w:r w:rsidR="004E48F5">
                        <w:rPr>
                          <w:sz w:val="22"/>
                          <w:szCs w:val="22"/>
                        </w:rPr>
                        <w:t xml:space="preserve">and college </w:t>
                      </w:r>
                      <w:r>
                        <w:rPr>
                          <w:sz w:val="22"/>
                          <w:szCs w:val="22"/>
                        </w:rPr>
                        <w:t>this week.</w:t>
                      </w:r>
                      <w:r>
                        <w:rPr>
                          <w:sz w:val="22"/>
                          <w:szCs w:val="22"/>
                        </w:rPr>
                        <w:tab/>
                      </w:r>
                    </w:p>
                    <w:p w:rsidR="009D7D62" w:rsidRPr="00EC2F29" w:rsidRDefault="009D7D62" w:rsidP="00EA0FC0">
                      <w:pPr>
                        <w:rPr>
                          <w:sz w:val="12"/>
                          <w:szCs w:val="12"/>
                        </w:rPr>
                      </w:pPr>
                    </w:p>
                    <w:p w:rsidR="009D7D62" w:rsidRDefault="009D7D62" w:rsidP="00EA0FC0">
                      <w:pPr>
                        <w:rPr>
                          <w:sz w:val="22"/>
                          <w:szCs w:val="22"/>
                        </w:rPr>
                      </w:pPr>
                      <w:r>
                        <w:rPr>
                          <w:sz w:val="22"/>
                          <w:szCs w:val="22"/>
                        </w:rPr>
                        <w:t xml:space="preserve">On </w:t>
                      </w:r>
                      <w:r w:rsidR="00EC2F29">
                        <w:rPr>
                          <w:sz w:val="22"/>
                          <w:szCs w:val="22"/>
                        </w:rPr>
                        <w:t>Fri</w:t>
                      </w:r>
                      <w:r>
                        <w:rPr>
                          <w:sz w:val="22"/>
                          <w:szCs w:val="22"/>
                        </w:rPr>
                        <w:t>day September 4</w:t>
                      </w:r>
                      <w:r w:rsidRPr="009D7D62">
                        <w:rPr>
                          <w:sz w:val="22"/>
                          <w:szCs w:val="22"/>
                          <w:vertAlign w:val="superscript"/>
                        </w:rPr>
                        <w:t>th</w:t>
                      </w:r>
                      <w:r>
                        <w:rPr>
                          <w:sz w:val="22"/>
                          <w:szCs w:val="22"/>
                        </w:rPr>
                        <w:t xml:space="preserve"> – The Holy Prophet and God-Seer</w:t>
                      </w:r>
                      <w:r w:rsidRPr="00EC2F29">
                        <w:rPr>
                          <w:b/>
                          <w:bCs/>
                          <w:sz w:val="22"/>
                          <w:szCs w:val="22"/>
                        </w:rPr>
                        <w:t xml:space="preserve"> Moses</w:t>
                      </w:r>
                    </w:p>
                    <w:p w:rsidR="00EC2F29" w:rsidRPr="00F05C8A" w:rsidRDefault="00EC2F29" w:rsidP="00EA0FC0">
                      <w:pPr>
                        <w:rPr>
                          <w:b/>
                          <w:bCs/>
                          <w:sz w:val="22"/>
                          <w:szCs w:val="22"/>
                        </w:rPr>
                      </w:pPr>
                      <w:r>
                        <w:rPr>
                          <w:sz w:val="22"/>
                          <w:szCs w:val="22"/>
                        </w:rPr>
                        <w:tab/>
                        <w:t>We wish</w:t>
                      </w:r>
                      <w:r w:rsidRPr="00EC2F29">
                        <w:rPr>
                          <w:b/>
                          <w:bCs/>
                          <w:sz w:val="22"/>
                          <w:szCs w:val="22"/>
                        </w:rPr>
                        <w:t xml:space="preserve"> Moses</w:t>
                      </w:r>
                      <w:r>
                        <w:rPr>
                          <w:sz w:val="22"/>
                          <w:szCs w:val="22"/>
                        </w:rPr>
                        <w:t xml:space="preserve"> K </w:t>
                      </w:r>
                      <w:r w:rsidR="00F05C8A">
                        <w:rPr>
                          <w:sz w:val="22"/>
                          <w:szCs w:val="22"/>
                        </w:rPr>
                        <w:t xml:space="preserve">a </w:t>
                      </w:r>
                      <w:r w:rsidRPr="00F05C8A">
                        <w:rPr>
                          <w:b/>
                          <w:bCs/>
                          <w:sz w:val="22"/>
                          <w:szCs w:val="22"/>
                        </w:rPr>
                        <w:t xml:space="preserve">Happy Feast </w:t>
                      </w:r>
                      <w:r w:rsidRPr="00F05C8A">
                        <w:rPr>
                          <w:sz w:val="22"/>
                          <w:szCs w:val="22"/>
                        </w:rPr>
                        <w:t>and</w:t>
                      </w:r>
                      <w:r w:rsidRPr="00F05C8A">
                        <w:rPr>
                          <w:b/>
                          <w:bCs/>
                          <w:sz w:val="22"/>
                          <w:szCs w:val="22"/>
                        </w:rPr>
                        <w:t xml:space="preserve"> Many Years!</w:t>
                      </w:r>
                    </w:p>
                    <w:p w:rsidR="00EC2F29" w:rsidRPr="00EC2F29" w:rsidRDefault="00EC2F29" w:rsidP="00EA0FC0">
                      <w:pPr>
                        <w:rPr>
                          <w:sz w:val="12"/>
                          <w:szCs w:val="12"/>
                        </w:rPr>
                      </w:pPr>
                    </w:p>
                    <w:p w:rsidR="00EC2F29" w:rsidRDefault="00EC2F29" w:rsidP="00EC2F29">
                      <w:pPr>
                        <w:rPr>
                          <w:sz w:val="22"/>
                          <w:szCs w:val="22"/>
                        </w:rPr>
                      </w:pPr>
                      <w:r>
                        <w:rPr>
                          <w:sz w:val="22"/>
                          <w:szCs w:val="22"/>
                        </w:rPr>
                        <w:t>On Saturday September 5</w:t>
                      </w:r>
                      <w:r w:rsidRPr="00EC2F29">
                        <w:rPr>
                          <w:sz w:val="22"/>
                          <w:szCs w:val="22"/>
                          <w:vertAlign w:val="superscript"/>
                        </w:rPr>
                        <w:t>th</w:t>
                      </w:r>
                      <w:r>
                        <w:rPr>
                          <w:sz w:val="22"/>
                          <w:szCs w:val="22"/>
                        </w:rPr>
                        <w:t xml:space="preserve"> – The Prophet </w:t>
                      </w:r>
                      <w:r w:rsidRPr="00EC2F29">
                        <w:rPr>
                          <w:b/>
                          <w:bCs/>
                          <w:sz w:val="22"/>
                          <w:szCs w:val="22"/>
                        </w:rPr>
                        <w:t>Zachariah</w:t>
                      </w:r>
                      <w:r>
                        <w:rPr>
                          <w:sz w:val="22"/>
                          <w:szCs w:val="22"/>
                        </w:rPr>
                        <w:t xml:space="preserve"> and Righteous</w:t>
                      </w:r>
                      <w:r w:rsidR="00B914BA">
                        <w:rPr>
                          <w:sz w:val="22"/>
                          <w:szCs w:val="22"/>
                        </w:rPr>
                        <w:t xml:space="preserve"> </w:t>
                      </w:r>
                      <w:r w:rsidR="00B914BA">
                        <w:rPr>
                          <w:b/>
                          <w:bCs/>
                          <w:sz w:val="22"/>
                          <w:szCs w:val="22"/>
                        </w:rPr>
                        <w:t>Elizabeth</w:t>
                      </w:r>
                      <w:r>
                        <w:rPr>
                          <w:sz w:val="22"/>
                          <w:szCs w:val="22"/>
                        </w:rPr>
                        <w:t>, parents of St John the Baptist</w:t>
                      </w:r>
                    </w:p>
                    <w:p w:rsidR="00EC2F29" w:rsidRDefault="00EC2F29" w:rsidP="00EC2F29">
                      <w:pPr>
                        <w:rPr>
                          <w:sz w:val="22"/>
                          <w:szCs w:val="22"/>
                        </w:rPr>
                      </w:pPr>
                      <w:r>
                        <w:rPr>
                          <w:sz w:val="22"/>
                          <w:szCs w:val="22"/>
                        </w:rPr>
                        <w:tab/>
                        <w:t xml:space="preserve">We wish </w:t>
                      </w:r>
                      <w:r w:rsidRPr="00EC2F29">
                        <w:rPr>
                          <w:b/>
                          <w:bCs/>
                          <w:sz w:val="22"/>
                          <w:szCs w:val="22"/>
                        </w:rPr>
                        <w:t>Alice</w:t>
                      </w:r>
                      <w:r>
                        <w:rPr>
                          <w:sz w:val="22"/>
                          <w:szCs w:val="22"/>
                        </w:rPr>
                        <w:t xml:space="preserve">, </w:t>
                      </w:r>
                      <w:r w:rsidRPr="00EC2F29">
                        <w:rPr>
                          <w:b/>
                          <w:bCs/>
                          <w:sz w:val="22"/>
                          <w:szCs w:val="22"/>
                        </w:rPr>
                        <w:t>Elizabeth</w:t>
                      </w:r>
                      <w:r>
                        <w:rPr>
                          <w:sz w:val="22"/>
                          <w:szCs w:val="22"/>
                        </w:rPr>
                        <w:t xml:space="preserve"> D, </w:t>
                      </w:r>
                      <w:r w:rsidRPr="00EC2F29">
                        <w:rPr>
                          <w:b/>
                          <w:bCs/>
                          <w:sz w:val="22"/>
                          <w:szCs w:val="22"/>
                        </w:rPr>
                        <w:t>Elizabeth</w:t>
                      </w:r>
                      <w:r>
                        <w:rPr>
                          <w:sz w:val="22"/>
                          <w:szCs w:val="22"/>
                        </w:rPr>
                        <w:t xml:space="preserve"> T and</w:t>
                      </w:r>
                      <w:r w:rsidRPr="00EC2F29">
                        <w:rPr>
                          <w:b/>
                          <w:bCs/>
                          <w:sz w:val="22"/>
                          <w:szCs w:val="22"/>
                        </w:rPr>
                        <w:t xml:space="preserve"> Lily</w:t>
                      </w:r>
                      <w:r w:rsidR="00F05C8A">
                        <w:rPr>
                          <w:b/>
                          <w:bCs/>
                          <w:sz w:val="22"/>
                          <w:szCs w:val="22"/>
                        </w:rPr>
                        <w:t xml:space="preserve"> </w:t>
                      </w:r>
                      <w:r w:rsidR="00F05C8A" w:rsidRPr="00F05C8A">
                        <w:rPr>
                          <w:sz w:val="22"/>
                          <w:szCs w:val="22"/>
                        </w:rPr>
                        <w:t>a</w:t>
                      </w:r>
                      <w:r>
                        <w:rPr>
                          <w:sz w:val="22"/>
                          <w:szCs w:val="22"/>
                        </w:rPr>
                        <w:t xml:space="preserve"> </w:t>
                      </w:r>
                      <w:r w:rsidRPr="00F05C8A">
                        <w:rPr>
                          <w:b/>
                          <w:bCs/>
                          <w:sz w:val="22"/>
                          <w:szCs w:val="22"/>
                        </w:rPr>
                        <w:t xml:space="preserve">Happy Feast </w:t>
                      </w:r>
                      <w:r w:rsidRPr="00F05C8A">
                        <w:rPr>
                          <w:sz w:val="22"/>
                          <w:szCs w:val="22"/>
                        </w:rPr>
                        <w:t>and</w:t>
                      </w:r>
                      <w:r w:rsidRPr="00F05C8A">
                        <w:rPr>
                          <w:b/>
                          <w:bCs/>
                          <w:sz w:val="22"/>
                          <w:szCs w:val="22"/>
                        </w:rPr>
                        <w:t xml:space="preserve"> Many Years!</w:t>
                      </w:r>
                    </w:p>
                    <w:p w:rsidR="00EC2F29" w:rsidRDefault="00EC2F29" w:rsidP="00EC2F29">
                      <w:pPr>
                        <w:ind w:left="5040" w:firstLine="720"/>
                        <w:rPr>
                          <w:sz w:val="22"/>
                          <w:szCs w:val="22"/>
                        </w:rPr>
                      </w:pPr>
                    </w:p>
                    <w:p w:rsidR="00EC2F29" w:rsidRPr="009D7D62" w:rsidRDefault="00EC2F29" w:rsidP="00EC2F29">
                      <w:pPr>
                        <w:ind w:left="5040" w:firstLine="720"/>
                        <w:rPr>
                          <w:sz w:val="22"/>
                          <w:szCs w:val="22"/>
                        </w:rPr>
                      </w:pPr>
                    </w:p>
                  </w:txbxContent>
                </v:textbox>
                <w10:wrap type="square" anchorx="margin"/>
              </v:shape>
            </w:pict>
          </mc:Fallback>
        </mc:AlternateContent>
      </w:r>
      <w:r w:rsidR="000615F5" w:rsidRPr="004E48F5">
        <w:rPr>
          <w:rFonts w:eastAsiaTheme="minorHAnsi"/>
          <w:sz w:val="22"/>
          <w:szCs w:val="22"/>
        </w:rPr>
        <w:t xml:space="preserve">Thomas Traherne  (1637 – 1674) :  </w:t>
      </w:r>
      <w:r w:rsidR="000615F5" w:rsidRPr="004E48F5">
        <w:rPr>
          <w:rFonts w:eastAsiaTheme="minorHAnsi"/>
          <w:i/>
          <w:iCs/>
          <w:sz w:val="22"/>
          <w:szCs w:val="22"/>
        </w:rPr>
        <w:t>Centuries  I  28-30</w:t>
      </w:r>
    </w:p>
    <w:p w:rsidR="000615F5" w:rsidRPr="00FC11EA" w:rsidRDefault="000615F5" w:rsidP="000615F5">
      <w:pPr>
        <w:jc w:val="right"/>
        <w:rPr>
          <w:rFonts w:eastAsiaTheme="minorHAnsi"/>
          <w:i/>
          <w:iCs/>
          <w:sz w:val="22"/>
          <w:szCs w:val="22"/>
        </w:rPr>
      </w:pPr>
    </w:p>
    <w:p w:rsidR="00D17EA1" w:rsidRPr="00D17EA1" w:rsidRDefault="00EA0FC0" w:rsidP="00EA0FC0">
      <w:pPr>
        <w:jc w:val="center"/>
        <w:rPr>
          <w:b/>
          <w:bCs/>
          <w:color w:val="000000"/>
          <w:sz w:val="28"/>
          <w:szCs w:val="28"/>
        </w:rPr>
      </w:pPr>
      <w:r>
        <w:rPr>
          <w:color w:val="000000"/>
          <w:sz w:val="24"/>
          <w:szCs w:val="24"/>
        </w:rPr>
        <w:t>F</w:t>
      </w:r>
      <w:r w:rsidR="00495D8F">
        <w:rPr>
          <w:color w:val="000000"/>
          <w:sz w:val="24"/>
          <w:szCs w:val="24"/>
        </w:rPr>
        <w:t>rom the Akathist</w:t>
      </w:r>
      <w:r w:rsidR="00D17EA1" w:rsidRPr="00D17EA1">
        <w:rPr>
          <w:b/>
          <w:bCs/>
          <w:color w:val="000000"/>
          <w:sz w:val="24"/>
          <w:szCs w:val="24"/>
        </w:rPr>
        <w:t xml:space="preserve"> </w:t>
      </w:r>
      <w:r w:rsidR="00D17EA1" w:rsidRPr="00D17EA1">
        <w:rPr>
          <w:b/>
          <w:bCs/>
          <w:color w:val="000000"/>
          <w:sz w:val="28"/>
          <w:szCs w:val="28"/>
        </w:rPr>
        <w:t>Glory to God for All Things</w:t>
      </w:r>
    </w:p>
    <w:p w:rsidR="00D17EA1" w:rsidRPr="00D17EA1" w:rsidRDefault="00D17EA1" w:rsidP="00D17EA1">
      <w:pPr>
        <w:rPr>
          <w:color w:val="000000"/>
          <w:sz w:val="14"/>
          <w:szCs w:val="14"/>
        </w:rPr>
      </w:pPr>
    </w:p>
    <w:p w:rsidR="00D17EA1" w:rsidRPr="00076C37" w:rsidRDefault="00D17EA1" w:rsidP="00D17EA1">
      <w:pPr>
        <w:rPr>
          <w:b/>
          <w:bCs/>
          <w:color w:val="000000"/>
          <w:sz w:val="22"/>
          <w:szCs w:val="22"/>
        </w:rPr>
      </w:pPr>
      <w:r w:rsidRPr="00076C37">
        <w:rPr>
          <w:color w:val="000000"/>
          <w:sz w:val="22"/>
          <w:szCs w:val="22"/>
        </w:rPr>
        <w:t>For many years it has been a tradition in our parish to sing this beautiful Akathist on the eve of the Day of Prayer for the Protection of the</w:t>
      </w:r>
      <w:r w:rsidR="002F4E02">
        <w:rPr>
          <w:color w:val="000000"/>
          <w:sz w:val="22"/>
          <w:szCs w:val="22"/>
        </w:rPr>
        <w:t xml:space="preserve"> </w:t>
      </w:r>
      <w:r w:rsidRPr="00076C37">
        <w:rPr>
          <w:color w:val="000000"/>
          <w:sz w:val="22"/>
          <w:szCs w:val="22"/>
        </w:rPr>
        <w:t xml:space="preserve">Environment.  It was composed by Metropolitan Tryphon (Prince Boris Petrovich Turkestanov) +1934 – but is frequently attributed to Father Gregory Petrov, </w:t>
      </w:r>
      <w:r w:rsidR="00495D8F" w:rsidRPr="00076C37">
        <w:rPr>
          <w:color w:val="000000"/>
          <w:sz w:val="22"/>
          <w:szCs w:val="22"/>
        </w:rPr>
        <w:t>after a</w:t>
      </w:r>
      <w:r w:rsidRPr="00076C37">
        <w:rPr>
          <w:color w:val="000000"/>
          <w:sz w:val="22"/>
          <w:szCs w:val="22"/>
        </w:rPr>
        <w:t xml:space="preserve"> copy was found </w:t>
      </w:r>
      <w:r w:rsidR="00495D8F" w:rsidRPr="00076C37">
        <w:rPr>
          <w:color w:val="000000"/>
          <w:sz w:val="22"/>
          <w:szCs w:val="22"/>
        </w:rPr>
        <w:t>among his effects when</w:t>
      </w:r>
      <w:r w:rsidRPr="00076C37">
        <w:rPr>
          <w:color w:val="000000"/>
          <w:sz w:val="22"/>
          <w:szCs w:val="22"/>
        </w:rPr>
        <w:t xml:space="preserve"> he died in a Soviet prison camp in 1940.  The title is taken from the words of Saint John Chrysostom as he lay dying in exile.</w:t>
      </w:r>
      <w:r w:rsidR="00076C37" w:rsidRPr="00076C37">
        <w:rPr>
          <w:color w:val="000000"/>
          <w:sz w:val="22"/>
          <w:szCs w:val="22"/>
        </w:rPr>
        <w:t xml:space="preserve">  The full text can be found at</w:t>
      </w:r>
    </w:p>
    <w:p w:rsidR="00D17EA1" w:rsidRPr="00076C37" w:rsidRDefault="007D30F4" w:rsidP="00495D8F">
      <w:pPr>
        <w:rPr>
          <w:color w:val="000000"/>
          <w:sz w:val="24"/>
          <w:szCs w:val="24"/>
        </w:rPr>
      </w:pPr>
      <w:hyperlink r:id="rId4" w:history="1">
        <w:r w:rsidR="00076C37" w:rsidRPr="00076C37">
          <w:rPr>
            <w:color w:val="0000FF"/>
            <w:sz w:val="22"/>
            <w:szCs w:val="22"/>
            <w:u w:val="single"/>
          </w:rPr>
          <w:t>http://saintjonah.org/services/thanksgiving.htm</w:t>
        </w:r>
      </w:hyperlink>
    </w:p>
    <w:p w:rsidR="00076C37" w:rsidRPr="00076C37" w:rsidRDefault="00076C37" w:rsidP="00D17EA1">
      <w:pPr>
        <w:rPr>
          <w:b/>
          <w:bCs/>
          <w:color w:val="000000"/>
          <w:sz w:val="24"/>
          <w:szCs w:val="24"/>
        </w:rPr>
      </w:pPr>
    </w:p>
    <w:p w:rsidR="00D17EA1" w:rsidRPr="00D17EA1" w:rsidRDefault="007D30F4" w:rsidP="00D17EA1">
      <w:pPr>
        <w:rPr>
          <w:b/>
          <w:bCs/>
          <w:color w:val="000000"/>
          <w:sz w:val="22"/>
          <w:szCs w:val="22"/>
        </w:rPr>
      </w:pPr>
      <w:r>
        <w:rPr>
          <w:noProof/>
          <w:color w:val="000000"/>
          <w:sz w:val="22"/>
          <w:szCs w:val="22"/>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24130</wp:posOffset>
                </wp:positionV>
                <wp:extent cx="2000250" cy="29432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943225"/>
                        </a:xfrm>
                        <a:prstGeom prst="rect">
                          <a:avLst/>
                        </a:prstGeom>
                        <a:solidFill>
                          <a:srgbClr val="FFFFFF"/>
                        </a:solidFill>
                        <a:ln w="9525">
                          <a:solidFill>
                            <a:srgbClr val="000000"/>
                          </a:solidFill>
                          <a:miter lim="800000"/>
                          <a:headEnd/>
                          <a:tailEnd/>
                        </a:ln>
                      </wps:spPr>
                      <wps:txbx>
                        <w:txbxContent>
                          <w:p w:rsidR="00495D8F" w:rsidRDefault="00495D8F">
                            <w:r>
                              <w:rPr>
                                <w:noProof/>
                                <w:lang w:val="en-US"/>
                              </w:rPr>
                              <w:drawing>
                                <wp:inline distT="0" distB="0" distL="0" distR="0">
                                  <wp:extent cx="1779905" cy="2828925"/>
                                  <wp:effectExtent l="0" t="0" r="0" b="952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905" cy="2828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6.3pt;margin-top:1.9pt;width:157.5pt;height:231.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">
                <v:textbox>
                  <w:txbxContent>
                    <w:p w:rsidR="00495D8F" w:rsidRDefault="00495D8F">
                      <w:r>
                        <w:rPr>
                          <w:noProof/>
                          <w:lang w:val="en-US"/>
                        </w:rPr>
                        <w:drawing>
                          <wp:inline distT="0" distB="0" distL="0" distR="0">
                            <wp:extent cx="1779905" cy="2828925"/>
                            <wp:effectExtent l="0" t="0" r="0" b="952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905" cy="2828925"/>
                                    </a:xfrm>
                                    <a:prstGeom prst="rect">
                                      <a:avLst/>
                                    </a:prstGeom>
                                    <a:noFill/>
                                    <a:ln>
                                      <a:noFill/>
                                    </a:ln>
                                  </pic:spPr>
                                </pic:pic>
                              </a:graphicData>
                            </a:graphic>
                          </wp:inline>
                        </w:drawing>
                      </w:r>
                    </w:p>
                  </w:txbxContent>
                </v:textbox>
                <w10:wrap type="square" anchorx="margin"/>
              </v:shape>
            </w:pict>
          </mc:Fallback>
        </mc:AlternateContent>
      </w:r>
      <w:r w:rsidR="00D17EA1" w:rsidRPr="00D17EA1">
        <w:rPr>
          <w:b/>
          <w:bCs/>
          <w:color w:val="000000"/>
          <w:sz w:val="22"/>
          <w:szCs w:val="22"/>
        </w:rPr>
        <w:t xml:space="preserve">Ode 2 </w:t>
      </w:r>
    </w:p>
    <w:p w:rsidR="00D17EA1" w:rsidRPr="00D17EA1" w:rsidRDefault="00D17EA1" w:rsidP="00D17EA1">
      <w:pPr>
        <w:rPr>
          <w:color w:val="000000"/>
          <w:sz w:val="22"/>
          <w:szCs w:val="22"/>
        </w:rPr>
      </w:pPr>
      <w:r w:rsidRPr="00D17EA1">
        <w:rPr>
          <w:color w:val="000000"/>
          <w:sz w:val="22"/>
          <w:szCs w:val="22"/>
        </w:rPr>
        <w:t xml:space="preserve">O Lord, how lovely it is to be Your guest. </w:t>
      </w:r>
      <w:r w:rsidR="002F4E02">
        <w:rPr>
          <w:color w:val="000000"/>
          <w:sz w:val="22"/>
          <w:szCs w:val="22"/>
        </w:rPr>
        <w:t xml:space="preserve"> </w:t>
      </w:r>
      <w:r w:rsidRPr="00D17EA1">
        <w:rPr>
          <w:color w:val="000000"/>
          <w:sz w:val="22"/>
          <w:szCs w:val="22"/>
        </w:rPr>
        <w:t xml:space="preserve">Breeze full of scents — mountains reaching to the skies — waters like a boundless mirror, reflecting the sun’s golden rays and the scudding clouds. All nature murmurs mysteriously, breathing depths of Your tenderness. </w:t>
      </w:r>
      <w:r w:rsidR="00076C37">
        <w:rPr>
          <w:color w:val="000000"/>
          <w:sz w:val="22"/>
          <w:szCs w:val="22"/>
        </w:rPr>
        <w:t xml:space="preserve"> </w:t>
      </w:r>
      <w:r w:rsidRPr="00D17EA1">
        <w:rPr>
          <w:color w:val="000000"/>
          <w:sz w:val="22"/>
          <w:szCs w:val="22"/>
        </w:rPr>
        <w:t xml:space="preserve">Birds and beasts of the forest bear the imprint of Your love. </w:t>
      </w:r>
      <w:r w:rsidR="00076C37">
        <w:rPr>
          <w:color w:val="000000"/>
          <w:sz w:val="22"/>
          <w:szCs w:val="22"/>
        </w:rPr>
        <w:t xml:space="preserve"> </w:t>
      </w:r>
      <w:r w:rsidRPr="00D17EA1">
        <w:rPr>
          <w:color w:val="000000"/>
          <w:sz w:val="22"/>
          <w:szCs w:val="22"/>
        </w:rPr>
        <w:t xml:space="preserve">Blessed is our mother the earth, in her fleeting loveliness, which wakens our yearning for happiness that will last forever in the land where, amid beauty that grows not old, rings out the cry: </w:t>
      </w:r>
      <w:r w:rsidR="002F4E02">
        <w:rPr>
          <w:color w:val="000000"/>
          <w:sz w:val="22"/>
          <w:szCs w:val="22"/>
        </w:rPr>
        <w:t xml:space="preserve"> </w:t>
      </w:r>
      <w:r w:rsidRPr="00D17EA1">
        <w:rPr>
          <w:color w:val="000000"/>
          <w:sz w:val="22"/>
          <w:szCs w:val="22"/>
        </w:rPr>
        <w:t xml:space="preserve">Alleluia! </w:t>
      </w:r>
    </w:p>
    <w:p w:rsidR="00D17EA1" w:rsidRPr="00076C37" w:rsidRDefault="00D17EA1" w:rsidP="00D17EA1">
      <w:pPr>
        <w:rPr>
          <w:color w:val="000000"/>
          <w:sz w:val="12"/>
          <w:szCs w:val="12"/>
        </w:rPr>
      </w:pPr>
    </w:p>
    <w:p w:rsidR="00D17EA1" w:rsidRPr="00D17EA1" w:rsidRDefault="00D17EA1" w:rsidP="00D17EA1">
      <w:pPr>
        <w:rPr>
          <w:b/>
          <w:bCs/>
          <w:color w:val="000000"/>
          <w:sz w:val="22"/>
          <w:szCs w:val="22"/>
        </w:rPr>
      </w:pPr>
      <w:r w:rsidRPr="00D17EA1">
        <w:rPr>
          <w:b/>
          <w:bCs/>
          <w:color w:val="000000"/>
          <w:sz w:val="22"/>
          <w:szCs w:val="22"/>
        </w:rPr>
        <w:t>Ikos 2</w:t>
      </w:r>
      <w:r w:rsidR="00495D8F">
        <w:rPr>
          <w:b/>
          <w:bCs/>
          <w:color w:val="000000"/>
          <w:sz w:val="22"/>
          <w:szCs w:val="22"/>
        </w:rPr>
        <w:tab/>
      </w:r>
      <w:r w:rsidR="00495D8F">
        <w:rPr>
          <w:b/>
          <w:bCs/>
          <w:color w:val="000000"/>
          <w:sz w:val="22"/>
          <w:szCs w:val="22"/>
        </w:rPr>
        <w:tab/>
      </w:r>
      <w:r w:rsidR="00495D8F">
        <w:rPr>
          <w:b/>
          <w:bCs/>
          <w:color w:val="000000"/>
          <w:sz w:val="22"/>
          <w:szCs w:val="22"/>
        </w:rPr>
        <w:tab/>
      </w:r>
      <w:r w:rsidR="00495D8F">
        <w:rPr>
          <w:b/>
          <w:bCs/>
          <w:color w:val="000000"/>
          <w:sz w:val="22"/>
          <w:szCs w:val="22"/>
        </w:rPr>
        <w:tab/>
      </w:r>
      <w:r w:rsidR="00495D8F">
        <w:rPr>
          <w:b/>
          <w:bCs/>
          <w:color w:val="000000"/>
          <w:sz w:val="22"/>
          <w:szCs w:val="22"/>
        </w:rPr>
        <w:tab/>
      </w:r>
      <w:r w:rsidR="00495D8F">
        <w:rPr>
          <w:b/>
          <w:bCs/>
          <w:color w:val="000000"/>
          <w:sz w:val="22"/>
          <w:szCs w:val="22"/>
        </w:rPr>
        <w:tab/>
      </w:r>
      <w:r w:rsidR="00495D8F">
        <w:rPr>
          <w:b/>
          <w:bCs/>
          <w:color w:val="000000"/>
          <w:sz w:val="22"/>
          <w:szCs w:val="22"/>
        </w:rPr>
        <w:tab/>
      </w:r>
    </w:p>
    <w:p w:rsidR="00D17EA1" w:rsidRPr="00D17EA1" w:rsidRDefault="00D17EA1" w:rsidP="00D17EA1">
      <w:pPr>
        <w:rPr>
          <w:color w:val="000000"/>
          <w:sz w:val="14"/>
          <w:szCs w:val="14"/>
        </w:rPr>
      </w:pPr>
      <w:r w:rsidRPr="00D17EA1">
        <w:rPr>
          <w:color w:val="000000"/>
          <w:sz w:val="22"/>
          <w:szCs w:val="22"/>
        </w:rPr>
        <w:t xml:space="preserve">You have brought me into life as if into an enchanted paradise. We have seen the sky like a chalice of deepest blue, where in the azure heights the birds are singing. </w:t>
      </w:r>
      <w:r w:rsidR="00076C37">
        <w:rPr>
          <w:color w:val="000000"/>
          <w:sz w:val="22"/>
          <w:szCs w:val="22"/>
        </w:rPr>
        <w:t xml:space="preserve"> </w:t>
      </w:r>
      <w:r w:rsidRPr="00D17EA1">
        <w:rPr>
          <w:color w:val="000000"/>
          <w:sz w:val="22"/>
          <w:szCs w:val="22"/>
        </w:rPr>
        <w:t xml:space="preserve">We have listened to the soothing murmur of the forest and the melodious music of the streams. </w:t>
      </w:r>
      <w:r w:rsidR="00076C37">
        <w:rPr>
          <w:color w:val="000000"/>
          <w:sz w:val="22"/>
          <w:szCs w:val="22"/>
        </w:rPr>
        <w:t xml:space="preserve"> </w:t>
      </w:r>
      <w:r w:rsidRPr="00D17EA1">
        <w:rPr>
          <w:color w:val="000000"/>
          <w:sz w:val="22"/>
          <w:szCs w:val="22"/>
        </w:rPr>
        <w:t>We have tasted fruit of fine flavo</w:t>
      </w:r>
      <w:r w:rsidR="00076C37">
        <w:rPr>
          <w:color w:val="000000"/>
          <w:sz w:val="22"/>
          <w:szCs w:val="22"/>
        </w:rPr>
        <w:t>u</w:t>
      </w:r>
      <w:r w:rsidRPr="00D17EA1">
        <w:rPr>
          <w:color w:val="000000"/>
          <w:sz w:val="22"/>
          <w:szCs w:val="22"/>
        </w:rPr>
        <w:t xml:space="preserve">r and the sweet-scented honey. </w:t>
      </w:r>
      <w:r w:rsidR="00076C37">
        <w:rPr>
          <w:color w:val="000000"/>
          <w:sz w:val="22"/>
          <w:szCs w:val="22"/>
        </w:rPr>
        <w:t xml:space="preserve"> </w:t>
      </w:r>
      <w:r w:rsidRPr="00D17EA1">
        <w:rPr>
          <w:color w:val="000000"/>
          <w:sz w:val="22"/>
          <w:szCs w:val="22"/>
        </w:rPr>
        <w:t>We can live very well on your earth.</w:t>
      </w:r>
      <w:r w:rsidR="00076C37">
        <w:rPr>
          <w:color w:val="000000"/>
          <w:sz w:val="22"/>
          <w:szCs w:val="22"/>
        </w:rPr>
        <w:t xml:space="preserve"> </w:t>
      </w:r>
      <w:r w:rsidRPr="00D17EA1">
        <w:rPr>
          <w:color w:val="000000"/>
          <w:sz w:val="22"/>
          <w:szCs w:val="22"/>
        </w:rPr>
        <w:t xml:space="preserve"> It is a pleasure to be your guest.</w:t>
      </w:r>
      <w:r w:rsidRPr="00D17EA1">
        <w:rPr>
          <w:color w:val="000000"/>
          <w:sz w:val="22"/>
          <w:szCs w:val="22"/>
        </w:rPr>
        <w:br/>
      </w:r>
    </w:p>
    <w:p w:rsidR="00D17EA1" w:rsidRPr="00D17EA1" w:rsidRDefault="00D17EA1" w:rsidP="00EA0FC0">
      <w:pPr>
        <w:ind w:left="2160"/>
        <w:rPr>
          <w:color w:val="000000"/>
          <w:sz w:val="22"/>
          <w:szCs w:val="22"/>
        </w:rPr>
      </w:pPr>
      <w:r w:rsidRPr="00D17EA1">
        <w:rPr>
          <w:color w:val="000000"/>
          <w:sz w:val="22"/>
          <w:szCs w:val="22"/>
        </w:rPr>
        <w:t>Glory to You for the feast-day of life.</w:t>
      </w:r>
      <w:r w:rsidRPr="00D17EA1">
        <w:rPr>
          <w:color w:val="000000"/>
          <w:sz w:val="22"/>
          <w:szCs w:val="22"/>
        </w:rPr>
        <w:br/>
        <w:t>Glory to You for the perfume of lilies and roses.</w:t>
      </w:r>
      <w:r w:rsidRPr="00D17EA1">
        <w:rPr>
          <w:color w:val="000000"/>
          <w:sz w:val="22"/>
          <w:szCs w:val="22"/>
        </w:rPr>
        <w:br/>
        <w:t>Glory to You for each different taste of berry and fruit.</w:t>
      </w:r>
      <w:r w:rsidR="00A76591" w:rsidRPr="00495D8F">
        <w:rPr>
          <w:color w:val="000000"/>
          <w:sz w:val="22"/>
          <w:szCs w:val="22"/>
        </w:rPr>
        <w:t xml:space="preserve">                   </w:t>
      </w:r>
      <w:r w:rsidRPr="00D17EA1">
        <w:rPr>
          <w:color w:val="000000"/>
          <w:sz w:val="22"/>
          <w:szCs w:val="22"/>
        </w:rPr>
        <w:br/>
        <w:t>Glory to You for the sparkling silver of early morning dew.</w:t>
      </w:r>
      <w:r w:rsidRPr="00D17EA1">
        <w:rPr>
          <w:color w:val="000000"/>
          <w:sz w:val="22"/>
          <w:szCs w:val="22"/>
        </w:rPr>
        <w:br/>
        <w:t>Glory to You for the joy of dawn’s awakening.</w:t>
      </w:r>
      <w:r w:rsidRPr="00D17EA1">
        <w:rPr>
          <w:color w:val="000000"/>
          <w:sz w:val="22"/>
          <w:szCs w:val="22"/>
        </w:rPr>
        <w:br/>
        <w:t>Glory to You for the new life each day brings.</w:t>
      </w:r>
      <w:r w:rsidRPr="00D17EA1">
        <w:rPr>
          <w:color w:val="000000"/>
          <w:sz w:val="22"/>
          <w:szCs w:val="22"/>
        </w:rPr>
        <w:br/>
        <w:t xml:space="preserve">Glory to You, O God, from age to age. </w:t>
      </w:r>
    </w:p>
    <w:p w:rsidR="00D17EA1" w:rsidRPr="00D17EA1" w:rsidRDefault="00D17EA1" w:rsidP="00D17EA1">
      <w:pPr>
        <w:rPr>
          <w:color w:val="000000"/>
          <w:sz w:val="12"/>
          <w:szCs w:val="12"/>
        </w:rPr>
      </w:pPr>
    </w:p>
    <w:p w:rsidR="00D17EA1" w:rsidRPr="00EA0FC0" w:rsidRDefault="00D17EA1" w:rsidP="00D17EA1">
      <w:pPr>
        <w:rPr>
          <w:b/>
          <w:bCs/>
          <w:color w:val="000000"/>
          <w:sz w:val="22"/>
          <w:szCs w:val="22"/>
        </w:rPr>
      </w:pPr>
      <w:r w:rsidRPr="00D17EA1">
        <w:rPr>
          <w:b/>
          <w:bCs/>
          <w:color w:val="000000"/>
          <w:sz w:val="22"/>
          <w:szCs w:val="22"/>
        </w:rPr>
        <w:t>Ikos 12</w:t>
      </w:r>
    </w:p>
    <w:p w:rsidR="00D17EA1" w:rsidRPr="00EA0FC0" w:rsidRDefault="00D17EA1" w:rsidP="00D17EA1">
      <w:pPr>
        <w:rPr>
          <w:color w:val="000000"/>
          <w:sz w:val="22"/>
          <w:szCs w:val="22"/>
        </w:rPr>
      </w:pPr>
      <w:r w:rsidRPr="00EA0FC0">
        <w:rPr>
          <w:color w:val="000000"/>
          <w:sz w:val="22"/>
          <w:szCs w:val="22"/>
        </w:rPr>
        <w:t xml:space="preserve">What sort of praise can I give You? </w:t>
      </w:r>
      <w:r w:rsidR="00076C37">
        <w:rPr>
          <w:color w:val="000000"/>
          <w:sz w:val="22"/>
          <w:szCs w:val="22"/>
        </w:rPr>
        <w:t xml:space="preserve"> </w:t>
      </w:r>
      <w:r w:rsidRPr="00EA0FC0">
        <w:rPr>
          <w:color w:val="000000"/>
          <w:sz w:val="22"/>
          <w:szCs w:val="22"/>
        </w:rPr>
        <w:t>I have never heard the song of the cherubim, a joy reserved for the spirits above.</w:t>
      </w:r>
      <w:r w:rsidR="00076C37">
        <w:rPr>
          <w:color w:val="000000"/>
          <w:sz w:val="22"/>
          <w:szCs w:val="22"/>
        </w:rPr>
        <w:t xml:space="preserve"> </w:t>
      </w:r>
      <w:r w:rsidRPr="00EA0FC0">
        <w:rPr>
          <w:color w:val="000000"/>
          <w:sz w:val="22"/>
          <w:szCs w:val="22"/>
        </w:rPr>
        <w:t xml:space="preserve"> But I know the praises that nature sings to You. </w:t>
      </w:r>
      <w:r w:rsidR="00076C37">
        <w:rPr>
          <w:color w:val="000000"/>
          <w:sz w:val="22"/>
          <w:szCs w:val="22"/>
        </w:rPr>
        <w:t xml:space="preserve"> </w:t>
      </w:r>
      <w:r w:rsidRPr="00EA0FC0">
        <w:rPr>
          <w:color w:val="000000"/>
          <w:sz w:val="22"/>
          <w:szCs w:val="22"/>
        </w:rPr>
        <w:t xml:space="preserve">In winter, I have beheld how silently in the moonlight the whole earth offers You prayer, clad in its white mantle of snow, sparkling like diamonds. </w:t>
      </w:r>
      <w:r w:rsidR="00076C37">
        <w:rPr>
          <w:color w:val="000000"/>
          <w:sz w:val="22"/>
          <w:szCs w:val="22"/>
        </w:rPr>
        <w:t xml:space="preserve"> </w:t>
      </w:r>
      <w:r w:rsidRPr="00EA0FC0">
        <w:rPr>
          <w:color w:val="000000"/>
          <w:sz w:val="22"/>
          <w:szCs w:val="22"/>
        </w:rPr>
        <w:t>I have seen how the rising sun rejoices in You, how the song of the birds is a chorus of praise to You.</w:t>
      </w:r>
      <w:r w:rsidR="00076C37">
        <w:rPr>
          <w:color w:val="000000"/>
          <w:sz w:val="22"/>
          <w:szCs w:val="22"/>
        </w:rPr>
        <w:t xml:space="preserve"> </w:t>
      </w:r>
      <w:r w:rsidRPr="00EA0FC0">
        <w:rPr>
          <w:color w:val="000000"/>
          <w:sz w:val="22"/>
          <w:szCs w:val="22"/>
        </w:rPr>
        <w:t xml:space="preserve"> I have heard the mysterious murmurings of the forests about You, and the winds singing Your praise as they stir the waters.</w:t>
      </w:r>
      <w:r w:rsidR="00076C37">
        <w:rPr>
          <w:color w:val="000000"/>
          <w:sz w:val="22"/>
          <w:szCs w:val="22"/>
        </w:rPr>
        <w:t xml:space="preserve"> </w:t>
      </w:r>
      <w:r w:rsidRPr="00EA0FC0">
        <w:rPr>
          <w:color w:val="000000"/>
          <w:sz w:val="22"/>
          <w:szCs w:val="22"/>
        </w:rPr>
        <w:t xml:space="preserve"> I have understood how the choirs of stars proclaim Your glory as they move forever in the depths of infinite space. </w:t>
      </w:r>
      <w:r w:rsidR="00076C37">
        <w:rPr>
          <w:color w:val="000000"/>
          <w:sz w:val="22"/>
          <w:szCs w:val="22"/>
        </w:rPr>
        <w:t xml:space="preserve"> </w:t>
      </w:r>
      <w:r w:rsidRPr="00EA0FC0">
        <w:rPr>
          <w:color w:val="000000"/>
          <w:sz w:val="22"/>
          <w:szCs w:val="22"/>
        </w:rPr>
        <w:t xml:space="preserve">What is my poor worship? </w:t>
      </w:r>
      <w:r w:rsidR="00076C37">
        <w:rPr>
          <w:color w:val="000000"/>
          <w:sz w:val="22"/>
          <w:szCs w:val="22"/>
        </w:rPr>
        <w:t xml:space="preserve"> </w:t>
      </w:r>
      <w:r w:rsidRPr="00EA0FC0">
        <w:rPr>
          <w:color w:val="000000"/>
          <w:sz w:val="22"/>
          <w:szCs w:val="22"/>
        </w:rPr>
        <w:t xml:space="preserve">All nature obeys You, I do not. </w:t>
      </w:r>
      <w:r w:rsidR="00076C37">
        <w:rPr>
          <w:color w:val="000000"/>
          <w:sz w:val="22"/>
          <w:szCs w:val="22"/>
        </w:rPr>
        <w:t xml:space="preserve"> </w:t>
      </w:r>
      <w:r w:rsidRPr="00EA0FC0">
        <w:rPr>
          <w:color w:val="000000"/>
          <w:sz w:val="22"/>
          <w:szCs w:val="22"/>
        </w:rPr>
        <w:t xml:space="preserve">Yet while I live, I see Your love, I long to thank You, pray to You, and call upon Your Name: </w:t>
      </w:r>
    </w:p>
    <w:p w:rsidR="00D17EA1" w:rsidRPr="002F4E02" w:rsidRDefault="00D17EA1" w:rsidP="00D17EA1">
      <w:pPr>
        <w:rPr>
          <w:color w:val="000000"/>
          <w:sz w:val="2"/>
          <w:szCs w:val="2"/>
        </w:rPr>
      </w:pPr>
    </w:p>
    <w:p w:rsidR="00D17EA1" w:rsidRDefault="007D30F4" w:rsidP="00EA0FC0">
      <w:pPr>
        <w:ind w:left="2160"/>
        <w:rPr>
          <w:color w:val="000000"/>
          <w:sz w:val="24"/>
          <w:szCs w:val="24"/>
        </w:rPr>
      </w:pPr>
      <w:r>
        <w:rPr>
          <w:b/>
          <w:bCs/>
          <w:noProof/>
          <w:color w:val="000000"/>
          <w:sz w:val="22"/>
          <w:szCs w:val="22"/>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1423670</wp:posOffset>
                </wp:positionV>
                <wp:extent cx="5876925" cy="5429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42925"/>
                        </a:xfrm>
                        <a:prstGeom prst="rect">
                          <a:avLst/>
                        </a:prstGeom>
                        <a:solidFill>
                          <a:srgbClr val="FFFFFF"/>
                        </a:solidFill>
                        <a:ln w="19050">
                          <a:solidFill>
                            <a:srgbClr val="92D050"/>
                          </a:solidFill>
                          <a:miter lim="800000"/>
                          <a:headEnd/>
                          <a:tailEnd/>
                        </a:ln>
                      </wps:spPr>
                      <wps:txbx>
                        <w:txbxContent>
                          <w:p w:rsidR="00076C37" w:rsidRPr="002D4E4F" w:rsidRDefault="00076C37" w:rsidP="00076C37">
                            <w:pPr>
                              <w:jc w:val="center"/>
                              <w:rPr>
                                <w:color w:val="001320"/>
                                <w:sz w:val="8"/>
                                <w:szCs w:val="8"/>
                                <w:shd w:val="clear" w:color="auto" w:fill="FFFFFF"/>
                              </w:rPr>
                            </w:pPr>
                          </w:p>
                          <w:p w:rsidR="00076C37" w:rsidRDefault="00076C37" w:rsidP="00076C37">
                            <w:pPr>
                              <w:jc w:val="center"/>
                              <w:rPr>
                                <w:color w:val="001320"/>
                                <w:sz w:val="28"/>
                                <w:szCs w:val="28"/>
                                <w:shd w:val="clear" w:color="auto" w:fill="FFFFFF"/>
                              </w:rPr>
                            </w:pPr>
                            <w:r w:rsidRPr="00A76591">
                              <w:rPr>
                                <w:color w:val="001320"/>
                                <w:sz w:val="28"/>
                                <w:szCs w:val="28"/>
                                <w:shd w:val="clear" w:color="auto" w:fill="FFFFFF"/>
                              </w:rPr>
                              <w:t>And God saw every thing that he had made, and, behold, it was very good.</w:t>
                            </w:r>
                          </w:p>
                          <w:p w:rsidR="00076C37" w:rsidRPr="002D4E4F" w:rsidRDefault="00076C37" w:rsidP="00076C37">
                            <w:pPr>
                              <w:jc w:val="center"/>
                              <w:rPr>
                                <w:color w:val="001320"/>
                                <w:sz w:val="2"/>
                                <w:szCs w:val="2"/>
                                <w:shd w:val="clear" w:color="auto" w:fill="FFFFFF"/>
                              </w:rPr>
                            </w:pPr>
                          </w:p>
                          <w:p w:rsidR="00076C37" w:rsidRPr="00EA0FC0" w:rsidRDefault="00076C37" w:rsidP="00076C37">
                            <w:pPr>
                              <w:jc w:val="right"/>
                            </w:pPr>
                            <w:r w:rsidRPr="00EA0FC0">
                              <w:rPr>
                                <w:color w:val="001320"/>
                                <w:shd w:val="clear" w:color="auto" w:fill="FFFFFF"/>
                              </w:rPr>
                              <w:t>Genesis 1: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12.1pt;width:462.75pt;height:42.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" strokecolor="#92d050" strokeweight="1.5pt">
                <v:textbox>
                  <w:txbxContent>
                    <w:p w:rsidR="00076C37" w:rsidRPr="002D4E4F" w:rsidRDefault="00076C37" w:rsidP="00076C37">
                      <w:pPr>
                        <w:jc w:val="center"/>
                        <w:rPr>
                          <w:color w:val="001320"/>
                          <w:sz w:val="8"/>
                          <w:szCs w:val="8"/>
                          <w:shd w:val="clear" w:color="auto" w:fill="FFFFFF"/>
                        </w:rPr>
                      </w:pPr>
                    </w:p>
                    <w:p w:rsidR="00076C37" w:rsidRDefault="00076C37" w:rsidP="00076C37">
                      <w:pPr>
                        <w:jc w:val="center"/>
                        <w:rPr>
                          <w:color w:val="001320"/>
                          <w:sz w:val="28"/>
                          <w:szCs w:val="28"/>
                          <w:shd w:val="clear" w:color="auto" w:fill="FFFFFF"/>
                        </w:rPr>
                      </w:pPr>
                      <w:r w:rsidRPr="00A76591">
                        <w:rPr>
                          <w:color w:val="001320"/>
                          <w:sz w:val="28"/>
                          <w:szCs w:val="28"/>
                          <w:shd w:val="clear" w:color="auto" w:fill="FFFFFF"/>
                        </w:rPr>
                        <w:t>And God saw every thing that he had made, and, behold, it was very good.</w:t>
                      </w:r>
                    </w:p>
                    <w:p w:rsidR="00076C37" w:rsidRPr="002D4E4F" w:rsidRDefault="00076C37" w:rsidP="00076C37">
                      <w:pPr>
                        <w:jc w:val="center"/>
                        <w:rPr>
                          <w:color w:val="001320"/>
                          <w:sz w:val="2"/>
                          <w:szCs w:val="2"/>
                          <w:shd w:val="clear" w:color="auto" w:fill="FFFFFF"/>
                        </w:rPr>
                      </w:pPr>
                    </w:p>
                    <w:p w:rsidR="00076C37" w:rsidRPr="00EA0FC0" w:rsidRDefault="00076C37" w:rsidP="00076C37">
                      <w:pPr>
                        <w:jc w:val="right"/>
                      </w:pPr>
                      <w:r w:rsidRPr="00EA0FC0">
                        <w:rPr>
                          <w:color w:val="001320"/>
                          <w:shd w:val="clear" w:color="auto" w:fill="FFFFFF"/>
                        </w:rPr>
                        <w:t>Genesis 1: 31</w:t>
                      </w:r>
                    </w:p>
                  </w:txbxContent>
                </v:textbox>
                <w10:wrap type="square" anchorx="margin"/>
              </v:shape>
            </w:pict>
          </mc:Fallback>
        </mc:AlternateContent>
      </w:r>
      <w:r w:rsidR="00D17EA1" w:rsidRPr="00EA0FC0">
        <w:rPr>
          <w:color w:val="000000"/>
          <w:sz w:val="22"/>
          <w:szCs w:val="22"/>
        </w:rPr>
        <w:t>Glory to You, giving us light.</w:t>
      </w:r>
      <w:r w:rsidR="00D17EA1" w:rsidRPr="00EA0FC0">
        <w:rPr>
          <w:color w:val="000000"/>
          <w:sz w:val="22"/>
          <w:szCs w:val="22"/>
        </w:rPr>
        <w:br/>
        <w:t>Glory to You, loving us with love so deep, divine, and infinite.</w:t>
      </w:r>
      <w:r w:rsidR="00D17EA1" w:rsidRPr="00EA0FC0">
        <w:rPr>
          <w:color w:val="000000"/>
          <w:sz w:val="22"/>
          <w:szCs w:val="22"/>
        </w:rPr>
        <w:br/>
        <w:t>Glory to You, blessing us with light, and with the host of angels and saints.</w:t>
      </w:r>
      <w:r w:rsidR="00D17EA1" w:rsidRPr="00EA0FC0">
        <w:rPr>
          <w:color w:val="000000"/>
          <w:sz w:val="22"/>
          <w:szCs w:val="22"/>
        </w:rPr>
        <w:br/>
        <w:t>Glory to You, Father All-Holy, promising us a share in Your Kingdom.</w:t>
      </w:r>
      <w:r w:rsidR="00D17EA1" w:rsidRPr="00EA0FC0">
        <w:rPr>
          <w:color w:val="000000"/>
          <w:sz w:val="22"/>
          <w:szCs w:val="22"/>
        </w:rPr>
        <w:br/>
        <w:t>Glory to You, Holy Spirit, Life-giving Sun of the world to come.</w:t>
      </w:r>
      <w:r w:rsidR="00D17EA1" w:rsidRPr="00D17EA1">
        <w:rPr>
          <w:color w:val="000000"/>
          <w:sz w:val="24"/>
          <w:szCs w:val="24"/>
        </w:rPr>
        <w:br/>
        <w:t>Glory to You for all things, holy and most merciful Trinity.</w:t>
      </w:r>
      <w:r w:rsidR="00D17EA1" w:rsidRPr="00D17EA1">
        <w:rPr>
          <w:color w:val="000000"/>
          <w:sz w:val="24"/>
          <w:szCs w:val="24"/>
        </w:rPr>
        <w:br/>
        <w:t xml:space="preserve">Glory to You, O God, from age to age. </w:t>
      </w:r>
    </w:p>
    <w:p w:rsidR="00EA0FC0" w:rsidRPr="00D17EA1" w:rsidRDefault="00EA0FC0" w:rsidP="00D17EA1">
      <w:pPr>
        <w:ind w:left="720"/>
        <w:rPr>
          <w:color w:val="000000"/>
          <w:sz w:val="24"/>
          <w:szCs w:val="24"/>
        </w:rPr>
      </w:pPr>
    </w:p>
    <w:p w:rsidR="00F43649" w:rsidRPr="00EF5F39" w:rsidRDefault="00F43649" w:rsidP="00076C37">
      <w:pPr>
        <w:jc w:val="center"/>
        <w:rPr>
          <w:b/>
          <w:bCs/>
          <w:sz w:val="28"/>
          <w:szCs w:val="28"/>
        </w:rPr>
      </w:pPr>
      <w:r w:rsidRPr="00EF5F39">
        <w:rPr>
          <w:b/>
          <w:bCs/>
          <w:sz w:val="28"/>
          <w:szCs w:val="28"/>
        </w:rPr>
        <w:lastRenderedPageBreak/>
        <w:t>A day in the land of St Morwen</w:t>
      </w:r>
      <w:r>
        <w:rPr>
          <w:b/>
          <w:bCs/>
          <w:sz w:val="28"/>
          <w:szCs w:val="28"/>
        </w:rPr>
        <w:t>n</w:t>
      </w:r>
      <w:r w:rsidRPr="00EF5F39">
        <w:rPr>
          <w:b/>
          <w:bCs/>
          <w:sz w:val="28"/>
          <w:szCs w:val="28"/>
        </w:rPr>
        <w:t>a</w:t>
      </w:r>
    </w:p>
    <w:p w:rsidR="00F43649" w:rsidRPr="00917FCB" w:rsidRDefault="00F43649" w:rsidP="00F43649">
      <w:pPr>
        <w:rPr>
          <w:sz w:val="24"/>
          <w:szCs w:val="24"/>
        </w:rPr>
      </w:pPr>
      <w:r>
        <w:rPr>
          <w:noProof/>
          <w:lang w:val="en-US"/>
        </w:rPr>
        <w:drawing>
          <wp:anchor distT="0" distB="0" distL="114300" distR="114300" simplePos="0" relativeHeight="251672576" behindDoc="0" locked="0" layoutInCell="1" allowOverlap="1">
            <wp:simplePos x="0" y="0"/>
            <wp:positionH relativeFrom="column">
              <wp:posOffset>4362450</wp:posOffset>
            </wp:positionH>
            <wp:positionV relativeFrom="paragraph">
              <wp:posOffset>80010</wp:posOffset>
            </wp:positionV>
            <wp:extent cx="1188720" cy="1744345"/>
            <wp:effectExtent l="0" t="0" r="0" b="825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744345"/>
                    </a:xfrm>
                    <a:prstGeom prst="rect">
                      <a:avLst/>
                    </a:prstGeom>
                    <a:noFill/>
                    <a:ln>
                      <a:noFill/>
                    </a:ln>
                  </pic:spPr>
                </pic:pic>
              </a:graphicData>
            </a:graphic>
          </wp:anchor>
        </w:drawing>
      </w:r>
    </w:p>
    <w:p w:rsidR="00F43649" w:rsidRPr="00917FCB" w:rsidRDefault="00F43649" w:rsidP="00F43649">
      <w:pPr>
        <w:rPr>
          <w:sz w:val="24"/>
          <w:szCs w:val="24"/>
        </w:rPr>
      </w:pPr>
      <w:r w:rsidRPr="00917FCB">
        <w:rPr>
          <w:sz w:val="24"/>
          <w:szCs w:val="24"/>
        </w:rPr>
        <w:t xml:space="preserve">One of our days off last week was to Morwenstow, about half way between Hartland Point and Bude.  </w:t>
      </w:r>
      <w:r>
        <w:rPr>
          <w:sz w:val="24"/>
          <w:szCs w:val="24"/>
        </w:rPr>
        <w:t>Not much is known about St Morwenna but she was sister of St Nectan of Hartland and of St Tydfil</w:t>
      </w:r>
      <w:r w:rsidR="002F4E02">
        <w:rPr>
          <w:sz w:val="24"/>
          <w:szCs w:val="24"/>
        </w:rPr>
        <w:t xml:space="preserve">, </w:t>
      </w:r>
      <w:r>
        <w:rPr>
          <w:sz w:val="24"/>
          <w:szCs w:val="24"/>
        </w:rPr>
        <w:t>mentioned in last week’s newsletter</w:t>
      </w:r>
      <w:r w:rsidR="002F4E02">
        <w:rPr>
          <w:sz w:val="24"/>
          <w:szCs w:val="24"/>
        </w:rPr>
        <w:t>,</w:t>
      </w:r>
      <w:r>
        <w:rPr>
          <w:sz w:val="24"/>
          <w:szCs w:val="24"/>
        </w:rPr>
        <w:t xml:space="preserve"> and is sometimes portrayed as teaching children to read.  </w:t>
      </w:r>
      <w:r w:rsidRPr="00917FCB">
        <w:rPr>
          <w:sz w:val="24"/>
          <w:szCs w:val="24"/>
        </w:rPr>
        <w:t>Morwenstow as a settlement amounts to very little</w:t>
      </w:r>
      <w:r>
        <w:rPr>
          <w:sz w:val="24"/>
          <w:szCs w:val="24"/>
        </w:rPr>
        <w:t>:</w:t>
      </w:r>
      <w:r w:rsidRPr="00917FCB">
        <w:rPr>
          <w:sz w:val="24"/>
          <w:szCs w:val="24"/>
        </w:rPr>
        <w:t xml:space="preserve"> a 13</w:t>
      </w:r>
      <w:r w:rsidRPr="00917FCB">
        <w:rPr>
          <w:sz w:val="24"/>
          <w:szCs w:val="24"/>
          <w:vertAlign w:val="superscript"/>
        </w:rPr>
        <w:t>th</w:t>
      </w:r>
      <w:r w:rsidRPr="00917FCB">
        <w:rPr>
          <w:sz w:val="24"/>
          <w:szCs w:val="24"/>
        </w:rPr>
        <w:t xml:space="preserve"> century pub, a farm and a couple of houses where we parked and a bit further on the church and another farm, where they serve, according to the notice, 13</w:t>
      </w:r>
      <w:r w:rsidRPr="00917FCB">
        <w:rPr>
          <w:sz w:val="24"/>
          <w:szCs w:val="24"/>
          <w:vertAlign w:val="superscript"/>
        </w:rPr>
        <w:t>th</w:t>
      </w:r>
      <w:r w:rsidRPr="00917FCB">
        <w:rPr>
          <w:sz w:val="24"/>
          <w:szCs w:val="24"/>
        </w:rPr>
        <w:t xml:space="preserve"> century farmhouse teas – an historical treat to look forward to at the end of our walk!</w:t>
      </w:r>
    </w:p>
    <w:p w:rsidR="00F43649" w:rsidRPr="00917FCB" w:rsidRDefault="00F43649" w:rsidP="00F43649">
      <w:pPr>
        <w:rPr>
          <w:sz w:val="24"/>
          <w:szCs w:val="24"/>
        </w:rPr>
      </w:pPr>
    </w:p>
    <w:p w:rsidR="00F43649" w:rsidRDefault="00F43649" w:rsidP="00F43649">
      <w:pPr>
        <w:rPr>
          <w:sz w:val="24"/>
          <w:szCs w:val="24"/>
        </w:rPr>
      </w:pPr>
      <w:r w:rsidRPr="00917FCB">
        <w:rPr>
          <w:sz w:val="24"/>
          <w:szCs w:val="24"/>
        </w:rPr>
        <w:t>We set off down a track and as we got nearer to the cliffs the wind got stronger.  Out at sea white horses raced across blue-grey water</w:t>
      </w:r>
      <w:r>
        <w:rPr>
          <w:sz w:val="24"/>
          <w:szCs w:val="24"/>
        </w:rPr>
        <w:t xml:space="preserve">, but low tide meant </w:t>
      </w:r>
      <w:r w:rsidRPr="00917FCB">
        <w:rPr>
          <w:sz w:val="24"/>
          <w:szCs w:val="24"/>
        </w:rPr>
        <w:t>no drama</w:t>
      </w:r>
      <w:r>
        <w:rPr>
          <w:sz w:val="24"/>
          <w:szCs w:val="24"/>
        </w:rPr>
        <w:t xml:space="preserve">tic waves crashing against </w:t>
      </w:r>
      <w:r w:rsidRPr="00917FCB">
        <w:rPr>
          <w:sz w:val="24"/>
          <w:szCs w:val="24"/>
        </w:rPr>
        <w:t xml:space="preserve">the jagged rocks of this most inhospitable of </w:t>
      </w:r>
      <w:r>
        <w:rPr>
          <w:sz w:val="24"/>
          <w:szCs w:val="24"/>
        </w:rPr>
        <w:t>coasts</w:t>
      </w:r>
      <w:r w:rsidRPr="00917FCB">
        <w:rPr>
          <w:sz w:val="24"/>
          <w:szCs w:val="24"/>
        </w:rPr>
        <w:t>.  We joined the coast</w:t>
      </w:r>
      <w:r>
        <w:rPr>
          <w:sz w:val="24"/>
          <w:szCs w:val="24"/>
        </w:rPr>
        <w:t>al</w:t>
      </w:r>
      <w:r w:rsidRPr="00917FCB">
        <w:rPr>
          <w:sz w:val="24"/>
          <w:szCs w:val="24"/>
        </w:rPr>
        <w:t xml:space="preserve"> footpath heading north soon finding a sign to Hawker’s hut.</w:t>
      </w:r>
      <w:r>
        <w:rPr>
          <w:sz w:val="24"/>
          <w:szCs w:val="24"/>
        </w:rPr>
        <w:t xml:space="preserve">  A narrow path wound down the cliff to a small ledge with a hut just big enough for two made of what looked like planks of drift wood.  The Rev</w:t>
      </w:r>
      <w:r w:rsidR="00AC7E0A">
        <w:rPr>
          <w:sz w:val="24"/>
          <w:szCs w:val="24"/>
        </w:rPr>
        <w:t>erend R</w:t>
      </w:r>
      <w:r w:rsidR="00364A7F">
        <w:rPr>
          <w:sz w:val="24"/>
          <w:szCs w:val="24"/>
        </w:rPr>
        <w:t xml:space="preserve"> </w:t>
      </w:r>
      <w:r w:rsidR="00AC7E0A">
        <w:rPr>
          <w:sz w:val="24"/>
          <w:szCs w:val="24"/>
        </w:rPr>
        <w:t>S</w:t>
      </w:r>
      <w:r>
        <w:rPr>
          <w:sz w:val="24"/>
          <w:szCs w:val="24"/>
        </w:rPr>
        <w:t xml:space="preserve"> Hawker was vicar of Morwenstow in the 19</w:t>
      </w:r>
      <w:r w:rsidRPr="00917FCB">
        <w:rPr>
          <w:sz w:val="24"/>
          <w:szCs w:val="24"/>
          <w:vertAlign w:val="superscript"/>
        </w:rPr>
        <w:t>th</w:t>
      </w:r>
      <w:r>
        <w:rPr>
          <w:sz w:val="24"/>
          <w:szCs w:val="24"/>
        </w:rPr>
        <w:t xml:space="preserve"> century and was responsible for the introduction of Harvest Services and the ceremony of crowning the May Queen.</w:t>
      </w:r>
      <w:r w:rsidR="00195905">
        <w:rPr>
          <w:sz w:val="24"/>
          <w:szCs w:val="24"/>
        </w:rPr>
        <w:t xml:space="preserve">  </w:t>
      </w:r>
      <w:r>
        <w:rPr>
          <w:sz w:val="24"/>
          <w:szCs w:val="24"/>
        </w:rPr>
        <w:t>Back up the cliff the path crossed fields yellowed with coltsfoot then as it dipped down into the Morwenstow valley the land juts out in a very unprotected manner.  Martin and I decided against that route as the wind threatened to knock us off our feet.  Instead there was a path across a field with a much gentler slope.  The opposite steeper and higher slope was covered with brilliant jewels of magenta heather and golden gorse – a stunning view for a picnic.</w:t>
      </w:r>
    </w:p>
    <w:p w:rsidR="00F43649" w:rsidRDefault="00F43649" w:rsidP="00F43649">
      <w:pPr>
        <w:rPr>
          <w:sz w:val="24"/>
          <w:szCs w:val="24"/>
        </w:rPr>
      </w:pPr>
    </w:p>
    <w:p w:rsidR="00076C37" w:rsidRDefault="00F43649" w:rsidP="00F43649">
      <w:pPr>
        <w:rPr>
          <w:sz w:val="24"/>
          <w:szCs w:val="24"/>
        </w:rPr>
      </w:pPr>
      <w:r>
        <w:rPr>
          <w:rFonts w:ascii="Arial" w:hAnsi="Arial" w:cs="Arial"/>
          <w:noProof/>
          <w:color w:val="0B0080"/>
          <w:lang w:val="en-US"/>
        </w:rPr>
        <w:drawing>
          <wp:anchor distT="0" distB="0" distL="114300" distR="114300" simplePos="0" relativeHeight="251673600" behindDoc="0" locked="0" layoutInCell="1" allowOverlap="1">
            <wp:simplePos x="0" y="0"/>
            <wp:positionH relativeFrom="margin">
              <wp:align>left</wp:align>
            </wp:positionH>
            <wp:positionV relativeFrom="paragraph">
              <wp:posOffset>1463040</wp:posOffset>
            </wp:positionV>
            <wp:extent cx="1971675" cy="1478280"/>
            <wp:effectExtent l="0" t="0" r="0" b="7620"/>
            <wp:wrapSquare wrapText="bothSides"/>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019" cy="1488765"/>
                    </a:xfrm>
                    <a:prstGeom prst="rect">
                      <a:avLst/>
                    </a:prstGeom>
                    <a:noFill/>
                    <a:ln>
                      <a:noFill/>
                    </a:ln>
                  </pic:spPr>
                </pic:pic>
              </a:graphicData>
            </a:graphic>
          </wp:anchor>
        </w:drawing>
      </w:r>
      <w:r>
        <w:rPr>
          <w:sz w:val="24"/>
          <w:szCs w:val="24"/>
        </w:rPr>
        <w:t>At the bottom of the field we headed seaward.  At the cliff edge the stream forms little pools before disappearing over the cliff to the shore some 30 feet below.  There is a way down to St Morwenna’s well from here – but no markers and our google searches suggested should only be attempted with proper climbing gear.  We didn’t visit!  Out at sea I caught a glimpse of a whale’s blow spout.  We retraced our way along the path bordered by any amount of wild flowers - thrift, scabious, tiny yellow potentilla, more gorse</w:t>
      </w:r>
      <w:r w:rsidR="008C520A">
        <w:rPr>
          <w:sz w:val="24"/>
          <w:szCs w:val="24"/>
        </w:rPr>
        <w:t xml:space="preserve">, all of </w:t>
      </w:r>
      <w:r>
        <w:rPr>
          <w:sz w:val="24"/>
          <w:szCs w:val="24"/>
        </w:rPr>
        <w:t>great interest to the myriad butterflies – then through low growing trees before reaching the ‘village’.  In the large churchyard, we found 8 or so war graves - one World War I, one 1952 which I presumed was Malaysia and the rest World War II – and a replica of the ship’s head from the wreck of the Caledonia below which the captain and his crew are buried.  Inside, the church is spacious with an embroidery telling the story of St Morwenna, unfortunately hung so high that without standing on the pews (not in my muddy wellingtons) I couldn’t see it properly.  There were various old wood carvings, including 15</w:t>
      </w:r>
      <w:r w:rsidRPr="00EC0934">
        <w:rPr>
          <w:sz w:val="24"/>
          <w:szCs w:val="24"/>
          <w:vertAlign w:val="superscript"/>
        </w:rPr>
        <w:t>th</w:t>
      </w:r>
      <w:r>
        <w:rPr>
          <w:sz w:val="24"/>
          <w:szCs w:val="24"/>
        </w:rPr>
        <w:t xml:space="preserve"> century pew ends, and an ancient stone font.  The church was rebuilt in Norman times but the font is older, showing Saxon designs.  It is still used for baptisms with the water coming from the nearby St John’s Well.  Emerging through the lych gate and onto the village green we saw the farmhouse serving the aforementioned teas.  Now, I had been wondering what would constitute a 13</w:t>
      </w:r>
      <w:r w:rsidRPr="00EC0934">
        <w:rPr>
          <w:sz w:val="24"/>
          <w:szCs w:val="24"/>
          <w:vertAlign w:val="superscript"/>
        </w:rPr>
        <w:t>th</w:t>
      </w:r>
      <w:r>
        <w:rPr>
          <w:sz w:val="24"/>
          <w:szCs w:val="24"/>
        </w:rPr>
        <w:t xml:space="preserve"> century farmhouse tea all during our walk.  Dear Reader, from our experience on Thursday, it would appear that the people of the 1200s enjoyed afternoon teas in much the same way we do today – choice of teas, scones, cream, jam and various cakes.  The only difference being the take away paper cups and plates (Covid precautions).  </w:t>
      </w:r>
    </w:p>
    <w:p w:rsidR="00F43649" w:rsidRPr="00917FCB" w:rsidRDefault="00F43649" w:rsidP="00F43649">
      <w:pPr>
        <w:rPr>
          <w:sz w:val="24"/>
          <w:szCs w:val="24"/>
        </w:rPr>
      </w:pPr>
      <w:r>
        <w:rPr>
          <w:sz w:val="24"/>
          <w:szCs w:val="24"/>
        </w:rPr>
        <w:t xml:space="preserve">A delicious end to a day </w:t>
      </w:r>
      <w:r w:rsidR="008C520A">
        <w:rPr>
          <w:sz w:val="24"/>
          <w:szCs w:val="24"/>
        </w:rPr>
        <w:t>walking in the footsteps of St Morwenna.</w:t>
      </w:r>
    </w:p>
    <w:p w:rsidR="00950943" w:rsidRPr="00651751" w:rsidRDefault="00651751" w:rsidP="00651751">
      <w:pPr>
        <w:pStyle w:val="NormalWeb"/>
        <w:spacing w:before="0" w:beforeAutospacing="0" w:after="0" w:afterAutospacing="0"/>
        <w:jc w:val="right"/>
        <w:rPr>
          <w:color w:val="000000"/>
          <w:sz w:val="22"/>
          <w:szCs w:val="20"/>
        </w:rPr>
      </w:pPr>
      <w:r w:rsidRPr="00651751">
        <w:rPr>
          <w:color w:val="000000"/>
          <w:sz w:val="22"/>
          <w:szCs w:val="20"/>
        </w:rPr>
        <w:t>Celia Olsson</w:t>
      </w:r>
    </w:p>
    <w:sectPr w:rsidR="00950943" w:rsidRPr="00651751" w:rsidSect="00520D9D">
      <w:type w:val="continuous"/>
      <w:pgSz w:w="11906" w:h="16838"/>
      <w:pgMar w:top="992" w:right="1440"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blis">
    <w:altName w:val="Courier New"/>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Ink Free">
    <w:altName w:val="Zapfino"/>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A2"/>
    <w:rsid w:val="000615F5"/>
    <w:rsid w:val="00076C37"/>
    <w:rsid w:val="000944BE"/>
    <w:rsid w:val="00195905"/>
    <w:rsid w:val="00255E4A"/>
    <w:rsid w:val="002D4E4F"/>
    <w:rsid w:val="002F4E02"/>
    <w:rsid w:val="00364A7F"/>
    <w:rsid w:val="00495D8F"/>
    <w:rsid w:val="004D5D99"/>
    <w:rsid w:val="004E48F5"/>
    <w:rsid w:val="00651751"/>
    <w:rsid w:val="007101A2"/>
    <w:rsid w:val="00765C00"/>
    <w:rsid w:val="007D30F4"/>
    <w:rsid w:val="00887E32"/>
    <w:rsid w:val="008B52E4"/>
    <w:rsid w:val="008C520A"/>
    <w:rsid w:val="00950943"/>
    <w:rsid w:val="009D7D62"/>
    <w:rsid w:val="00A2669D"/>
    <w:rsid w:val="00A76591"/>
    <w:rsid w:val="00A817A2"/>
    <w:rsid w:val="00AC7E0A"/>
    <w:rsid w:val="00AD5992"/>
    <w:rsid w:val="00B914BA"/>
    <w:rsid w:val="00BD567E"/>
    <w:rsid w:val="00D17EA1"/>
    <w:rsid w:val="00D469E8"/>
    <w:rsid w:val="00D8642D"/>
    <w:rsid w:val="00EA0FC0"/>
    <w:rsid w:val="00EC2F29"/>
    <w:rsid w:val="00ED68B2"/>
    <w:rsid w:val="00F05C8A"/>
    <w:rsid w:val="00F25B8C"/>
    <w:rsid w:val="00F43649"/>
    <w:rsid w:val="00FC11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8213B-BC43-47BC-90D9-FBBA5981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E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E4A"/>
    <w:rPr>
      <w:color w:val="0563C1" w:themeColor="hyperlink"/>
      <w:u w:val="single"/>
    </w:rPr>
  </w:style>
  <w:style w:type="paragraph" w:styleId="NormalWeb">
    <w:name w:val="Normal (Web)"/>
    <w:basedOn w:val="Normal"/>
    <w:uiPriority w:val="99"/>
    <w:unhideWhenUsed/>
    <w:rsid w:val="00255E4A"/>
    <w:pPr>
      <w:spacing w:before="100" w:beforeAutospacing="1" w:after="100" w:afterAutospacing="1"/>
    </w:pPr>
    <w:rPr>
      <w:sz w:val="24"/>
      <w:szCs w:val="24"/>
      <w:lang w:eastAsia="en-GB"/>
    </w:rPr>
  </w:style>
  <w:style w:type="character" w:customStyle="1" w:styleId="text">
    <w:name w:val="text"/>
    <w:basedOn w:val="DefaultParagraphFont"/>
    <w:rsid w:val="0025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en.wikipedia.org/wiki/File:St_Morwenna,_Morwenstow.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aintjonah.org/services/thanksgiving.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Olsson</dc:creator>
  <cp:keywords/>
  <dc:description/>
  <cp:lastModifiedBy>Kirsty Scorer</cp:lastModifiedBy>
  <cp:revision>2</cp:revision>
  <cp:lastPrinted>2020-08-25T08:46:00Z</cp:lastPrinted>
  <dcterms:created xsi:type="dcterms:W3CDTF">2020-08-29T13:02:00Z</dcterms:created>
  <dcterms:modified xsi:type="dcterms:W3CDTF">2020-08-29T13:02:00Z</dcterms:modified>
</cp:coreProperties>
</file>